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15" w:type="dxa"/>
          <w:left w:w="15" w:type="dxa"/>
          <w:bottom w:w="15" w:type="dxa"/>
          <w:right w:w="15" w:type="dxa"/>
        </w:tblCellMar>
        <w:tblLook w:val="04A0"/>
      </w:tblPr>
      <w:tblGrid>
        <w:gridCol w:w="3459"/>
        <w:gridCol w:w="2248"/>
      </w:tblGrid>
      <w:tr w:rsidR="00626103" w:rsidRPr="00626103">
        <w:trPr>
          <w:tblCellSpacing w:w="15" w:type="dxa"/>
        </w:trPr>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b/>
                <w:bCs/>
                <w:sz w:val="21"/>
                <w:szCs w:val="21"/>
              </w:rPr>
              <w:t xml:space="preserve">NÚMERO DE REGISTRO NO MTE: </w:t>
            </w:r>
          </w:p>
        </w:tc>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sz w:val="21"/>
                <w:szCs w:val="21"/>
              </w:rPr>
              <w:t>SC003228/2012</w:t>
            </w:r>
          </w:p>
        </w:tc>
      </w:tr>
      <w:tr w:rsidR="00626103" w:rsidRPr="00626103">
        <w:trPr>
          <w:tblCellSpacing w:w="15" w:type="dxa"/>
        </w:trPr>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b/>
                <w:bCs/>
                <w:sz w:val="21"/>
                <w:szCs w:val="21"/>
              </w:rPr>
              <w:t xml:space="preserve">DATA DE REGISTRO NO MTE: </w:t>
            </w:r>
          </w:p>
        </w:tc>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sz w:val="21"/>
                <w:szCs w:val="21"/>
              </w:rPr>
              <w:t>12/12/2012</w:t>
            </w:r>
          </w:p>
        </w:tc>
      </w:tr>
      <w:tr w:rsidR="00626103" w:rsidRPr="00626103">
        <w:trPr>
          <w:tblCellSpacing w:w="15" w:type="dxa"/>
        </w:trPr>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b/>
                <w:bCs/>
                <w:sz w:val="21"/>
                <w:szCs w:val="21"/>
              </w:rPr>
              <w:t xml:space="preserve">NÚMERO DA SOLICITAÇÃO: </w:t>
            </w:r>
          </w:p>
        </w:tc>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sz w:val="21"/>
                <w:szCs w:val="21"/>
              </w:rPr>
              <w:t>MR062092/2012</w:t>
            </w:r>
          </w:p>
        </w:tc>
      </w:tr>
      <w:tr w:rsidR="00626103" w:rsidRPr="00626103">
        <w:trPr>
          <w:tblCellSpacing w:w="15" w:type="dxa"/>
        </w:trPr>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b/>
                <w:bCs/>
                <w:sz w:val="21"/>
                <w:szCs w:val="21"/>
              </w:rPr>
              <w:t xml:space="preserve">NÚMERO DO PROCESSO: </w:t>
            </w:r>
          </w:p>
        </w:tc>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sz w:val="21"/>
                <w:szCs w:val="21"/>
              </w:rPr>
              <w:t>47620.000943/2012-41</w:t>
            </w:r>
          </w:p>
        </w:tc>
      </w:tr>
      <w:tr w:rsidR="00626103" w:rsidRPr="00626103">
        <w:trPr>
          <w:tblCellSpacing w:w="15" w:type="dxa"/>
        </w:trPr>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b/>
                <w:bCs/>
                <w:sz w:val="21"/>
                <w:szCs w:val="21"/>
              </w:rPr>
              <w:t xml:space="preserve">DATA DO PROTOCOLO: </w:t>
            </w:r>
          </w:p>
        </w:tc>
        <w:tc>
          <w:tcPr>
            <w:tcW w:w="0" w:type="auto"/>
            <w:vAlign w:val="center"/>
            <w:hideMark/>
          </w:tcPr>
          <w:p w:rsidR="00626103" w:rsidRPr="00626103" w:rsidRDefault="00626103" w:rsidP="00626103">
            <w:pPr>
              <w:rPr>
                <w:rFonts w:ascii="Arial" w:eastAsia="Times New Roman" w:hAnsi="Arial" w:cs="Arial"/>
                <w:sz w:val="21"/>
                <w:szCs w:val="21"/>
              </w:rPr>
            </w:pPr>
            <w:r w:rsidRPr="00626103">
              <w:rPr>
                <w:rFonts w:ascii="Arial" w:eastAsia="Times New Roman" w:hAnsi="Arial" w:cs="Arial"/>
                <w:sz w:val="21"/>
                <w:szCs w:val="21"/>
              </w:rPr>
              <w:t>12/12/2012</w:t>
            </w:r>
          </w:p>
        </w:tc>
      </w:tr>
    </w:tbl>
    <w:p w:rsidR="00626103" w:rsidRDefault="00626103" w:rsidP="00D71B39">
      <w:pPr>
        <w:tabs>
          <w:tab w:val="left" w:pos="1276"/>
          <w:tab w:val="left" w:pos="2520"/>
        </w:tabs>
        <w:jc w:val="center"/>
        <w:rPr>
          <w:rFonts w:ascii="Arial" w:hAnsi="Arial" w:cs="Arial"/>
          <w:b/>
          <w:bCs/>
          <w:sz w:val="22"/>
          <w:szCs w:val="22"/>
        </w:rPr>
      </w:pPr>
    </w:p>
    <w:p w:rsidR="00A5477F" w:rsidRPr="00D71B39" w:rsidRDefault="00A5477F" w:rsidP="00D71B39">
      <w:pPr>
        <w:tabs>
          <w:tab w:val="left" w:pos="1276"/>
          <w:tab w:val="left" w:pos="2520"/>
        </w:tabs>
        <w:jc w:val="center"/>
        <w:rPr>
          <w:rFonts w:ascii="Arial" w:hAnsi="Arial" w:cs="Arial"/>
          <w:b/>
          <w:bCs/>
          <w:sz w:val="22"/>
          <w:szCs w:val="22"/>
        </w:rPr>
      </w:pPr>
      <w:r w:rsidRPr="00D71B39">
        <w:rPr>
          <w:rFonts w:ascii="Arial" w:hAnsi="Arial" w:cs="Arial"/>
          <w:b/>
          <w:bCs/>
          <w:sz w:val="22"/>
          <w:szCs w:val="22"/>
        </w:rPr>
        <w:t>CONVENÇÃO COLETIVA DE TRABALHO 2.01</w:t>
      </w:r>
      <w:r w:rsidR="00035AB5" w:rsidRPr="00D71B39">
        <w:rPr>
          <w:rFonts w:ascii="Arial" w:hAnsi="Arial" w:cs="Arial"/>
          <w:b/>
          <w:bCs/>
          <w:sz w:val="22"/>
          <w:szCs w:val="22"/>
        </w:rPr>
        <w:t>2</w:t>
      </w:r>
      <w:r w:rsidRPr="00D71B39">
        <w:rPr>
          <w:rFonts w:ascii="Arial" w:hAnsi="Arial" w:cs="Arial"/>
          <w:b/>
          <w:bCs/>
          <w:sz w:val="22"/>
          <w:szCs w:val="22"/>
        </w:rPr>
        <w:t>/2.01</w:t>
      </w:r>
      <w:r w:rsidR="00035AB5" w:rsidRPr="00D71B39">
        <w:rPr>
          <w:rFonts w:ascii="Arial" w:hAnsi="Arial" w:cs="Arial"/>
          <w:b/>
          <w:bCs/>
          <w:sz w:val="22"/>
          <w:szCs w:val="22"/>
        </w:rPr>
        <w:t>3</w:t>
      </w:r>
    </w:p>
    <w:p w:rsidR="00A5477F" w:rsidRPr="00D71B39" w:rsidRDefault="00A5477F" w:rsidP="00D71B39">
      <w:pPr>
        <w:jc w:val="center"/>
        <w:rPr>
          <w:rFonts w:ascii="Arial" w:hAnsi="Arial" w:cs="Arial"/>
          <w:b/>
          <w:bCs/>
          <w:sz w:val="22"/>
          <w:szCs w:val="22"/>
        </w:rPr>
      </w:pPr>
      <w:r w:rsidRPr="00D71B39">
        <w:rPr>
          <w:rFonts w:ascii="Arial" w:hAnsi="Arial" w:cs="Arial"/>
          <w:b/>
          <w:bCs/>
          <w:sz w:val="22"/>
          <w:szCs w:val="22"/>
        </w:rPr>
        <w:t>(Empregados em Empresas de Conservação de Elevadores)</w:t>
      </w:r>
    </w:p>
    <w:p w:rsidR="00374291" w:rsidRPr="00D71B39" w:rsidRDefault="00374291" w:rsidP="00374291">
      <w:pPr>
        <w:tabs>
          <w:tab w:val="left" w:pos="1418"/>
          <w:tab w:val="left" w:pos="8080"/>
          <w:tab w:val="left" w:pos="8505"/>
        </w:tabs>
        <w:ind w:right="-2"/>
        <w:jc w:val="center"/>
        <w:rPr>
          <w:rFonts w:ascii="Arial" w:hAnsi="Arial" w:cs="Arial"/>
          <w:b/>
          <w:bCs/>
          <w:sz w:val="22"/>
          <w:szCs w:val="22"/>
        </w:rPr>
      </w:pPr>
    </w:p>
    <w:p w:rsidR="00374291" w:rsidRPr="00D71B39" w:rsidRDefault="00374291" w:rsidP="00374291">
      <w:pPr>
        <w:tabs>
          <w:tab w:val="left" w:pos="1418"/>
          <w:tab w:val="left" w:pos="8080"/>
          <w:tab w:val="left" w:pos="8505"/>
        </w:tabs>
        <w:ind w:right="-2"/>
        <w:jc w:val="both"/>
        <w:rPr>
          <w:rFonts w:ascii="Arial" w:hAnsi="Arial" w:cs="Arial"/>
          <w:sz w:val="22"/>
          <w:szCs w:val="22"/>
        </w:rPr>
      </w:pPr>
    </w:p>
    <w:p w:rsidR="00374291" w:rsidRPr="00D71B39" w:rsidRDefault="00374291" w:rsidP="00374291">
      <w:pPr>
        <w:tabs>
          <w:tab w:val="left" w:pos="1418"/>
          <w:tab w:val="left" w:pos="8080"/>
          <w:tab w:val="left" w:pos="8505"/>
        </w:tabs>
        <w:ind w:right="-2"/>
        <w:jc w:val="both"/>
        <w:rPr>
          <w:rFonts w:ascii="Arial" w:hAnsi="Arial" w:cs="Arial"/>
          <w:bCs/>
          <w:sz w:val="22"/>
          <w:szCs w:val="22"/>
        </w:rPr>
      </w:pPr>
      <w:r w:rsidRPr="00D71B39">
        <w:rPr>
          <w:rFonts w:ascii="Arial" w:hAnsi="Arial" w:cs="Arial"/>
          <w:sz w:val="22"/>
          <w:szCs w:val="22"/>
        </w:rPr>
        <w:t xml:space="preserve">Pelo presente instrumento, de um lado o </w:t>
      </w:r>
      <w:r w:rsidRPr="00D71B39">
        <w:rPr>
          <w:rFonts w:ascii="Arial" w:hAnsi="Arial" w:cs="Arial"/>
          <w:b/>
          <w:sz w:val="22"/>
          <w:szCs w:val="22"/>
        </w:rPr>
        <w:t>SINDICATO DOS TRABALHADORES EM TURISMO, HOSPITALIDADE E DE HOTEIS, RESTAURANTES, BARES E SIMILARES DE LAGES E REGIÃO</w:t>
      </w:r>
      <w:r w:rsidRPr="00D71B39">
        <w:rPr>
          <w:rFonts w:ascii="Arial" w:hAnsi="Arial" w:cs="Arial"/>
          <w:sz w:val="22"/>
          <w:szCs w:val="22"/>
        </w:rPr>
        <w:t xml:space="preserve">, CNPJ 75.327.486.0001-76, Registro Sindical 46.000.003790/99 com sede a rua. Ernesto Neves, 18 sala 03, centro Lages SC, neste ato representado por seu presidente senhor: Jaime Lameu da Silva, CPF: 443.243.759-68, e do outro lado, a </w:t>
      </w:r>
      <w:r w:rsidRPr="00D71B39">
        <w:rPr>
          <w:rFonts w:ascii="Arial" w:hAnsi="Arial" w:cs="Arial"/>
          <w:b/>
          <w:sz w:val="22"/>
          <w:szCs w:val="22"/>
        </w:rPr>
        <w:t>FEDERAÇÃO DO COMÉRCIO DO ESTADO DE SANTA CATARINA</w:t>
      </w:r>
      <w:r w:rsidRPr="00D71B39">
        <w:rPr>
          <w:rFonts w:ascii="Arial" w:hAnsi="Arial" w:cs="Arial"/>
          <w:sz w:val="22"/>
          <w:szCs w:val="22"/>
        </w:rPr>
        <w:t>, CNPJ 83.876.839/0001-15, Registro Sindical 666.573, com sede na Rua Felipe Schmidt, 785, 5º andar, Centro, Florianópolis, SC, neste ato representado por seu presidente, Senhor BRUNO BREITHAUPT, CPF: 093.095.869-15, para a jurisdição exclusiva que ambas as entidades detém nos Municípios de</w:t>
      </w:r>
      <w:r w:rsidRPr="00D71B39">
        <w:rPr>
          <w:rFonts w:ascii="Arial" w:hAnsi="Arial" w:cs="Arial"/>
          <w:bCs/>
          <w:sz w:val="22"/>
          <w:szCs w:val="22"/>
        </w:rPr>
        <w:t xml:space="preserve">: </w:t>
      </w:r>
      <w:r w:rsidRPr="00D71B39">
        <w:rPr>
          <w:rFonts w:ascii="Arial" w:hAnsi="Arial" w:cs="Arial"/>
          <w:sz w:val="22"/>
          <w:szCs w:val="22"/>
        </w:rPr>
        <w:t xml:space="preserve">Alfredo Wagner, Anita Garibaldi, Arroio Trinta, Bocaina do Sul, Bom Jardim da Serra, Bom Retiro, Caçador, Capão Alto, Campo Belo do Sul, Campos Novos, Capinzal, Celso Ramos, Cerro Negro, Correia Pinto, Curitibanos, Fraiburgo, Lages, </w:t>
      </w:r>
      <w:proofErr w:type="gramStart"/>
      <w:r w:rsidRPr="00D71B39">
        <w:rPr>
          <w:rFonts w:ascii="Arial" w:hAnsi="Arial" w:cs="Arial"/>
          <w:sz w:val="22"/>
          <w:szCs w:val="22"/>
        </w:rPr>
        <w:t>Lebom</w:t>
      </w:r>
      <w:proofErr w:type="gramEnd"/>
      <w:r w:rsidRPr="00D71B39">
        <w:rPr>
          <w:rFonts w:ascii="Arial" w:hAnsi="Arial" w:cs="Arial"/>
          <w:sz w:val="22"/>
          <w:szCs w:val="22"/>
        </w:rPr>
        <w:t xml:space="preserve"> Regis, Macieira, Monte Carlo, Otacílio Costa, Ouro, Painel, Pinheiro Preto, Ponte Alta, Ponte Alta do Norte, Rio </w:t>
      </w:r>
      <w:proofErr w:type="gramStart"/>
      <w:r w:rsidRPr="00D71B39">
        <w:rPr>
          <w:rFonts w:ascii="Arial" w:hAnsi="Arial" w:cs="Arial"/>
          <w:sz w:val="22"/>
          <w:szCs w:val="22"/>
        </w:rPr>
        <w:t>da Antas</w:t>
      </w:r>
      <w:proofErr w:type="gramEnd"/>
      <w:r w:rsidRPr="00D71B39">
        <w:rPr>
          <w:rFonts w:ascii="Arial" w:hAnsi="Arial" w:cs="Arial"/>
          <w:sz w:val="22"/>
          <w:szCs w:val="22"/>
        </w:rPr>
        <w:t xml:space="preserve">, Rio Rufino, Salto Veloso, Santa Cecília, São Cristóvão do Sul, São Joaquim, São José do Cerrito, Tangará, Urubici, Urupema, Vargem e Videira, todas localizadas no Estado de Santa Catarina, devidamente autorizados pelas </w:t>
      </w:r>
      <w:proofErr w:type="spellStart"/>
      <w:r w:rsidRPr="00D71B39">
        <w:rPr>
          <w:rFonts w:ascii="Arial" w:hAnsi="Arial" w:cs="Arial"/>
          <w:sz w:val="22"/>
          <w:szCs w:val="22"/>
        </w:rPr>
        <w:t>assembléias</w:t>
      </w:r>
      <w:proofErr w:type="spellEnd"/>
      <w:r w:rsidRPr="00D71B39">
        <w:rPr>
          <w:rFonts w:ascii="Arial" w:hAnsi="Arial" w:cs="Arial"/>
          <w:sz w:val="22"/>
          <w:szCs w:val="22"/>
        </w:rPr>
        <w:t xml:space="preserve"> gerais extraordinárias especificas, resolvem por mútuo acordo, celebrar a presente convenção coletiva de trabalho, </w:t>
      </w:r>
      <w:r w:rsidRPr="00D71B39">
        <w:rPr>
          <w:rFonts w:ascii="Arial" w:hAnsi="Arial" w:cs="Arial"/>
          <w:bCs/>
          <w:sz w:val="22"/>
          <w:szCs w:val="22"/>
        </w:rPr>
        <w:t>mediante as cláusulas e condições a seguintes:</w:t>
      </w:r>
    </w:p>
    <w:p w:rsidR="00A5477F" w:rsidRPr="00D71B39" w:rsidRDefault="00A5477F" w:rsidP="00272F27">
      <w:pPr>
        <w:tabs>
          <w:tab w:val="left" w:pos="1418"/>
          <w:tab w:val="left" w:pos="8080"/>
          <w:tab w:val="left" w:pos="8505"/>
        </w:tabs>
        <w:jc w:val="both"/>
        <w:rPr>
          <w:rFonts w:ascii="Arial" w:hAnsi="Arial" w:cs="Arial"/>
          <w:sz w:val="22"/>
          <w:szCs w:val="22"/>
        </w:rPr>
      </w:pPr>
    </w:p>
    <w:p w:rsidR="00A5477F" w:rsidRPr="00D71B39" w:rsidRDefault="00A5477F" w:rsidP="00A5477F">
      <w:pPr>
        <w:tabs>
          <w:tab w:val="left" w:pos="1418"/>
          <w:tab w:val="left" w:pos="8080"/>
          <w:tab w:val="left" w:pos="8505"/>
        </w:tabs>
        <w:jc w:val="both"/>
        <w:rPr>
          <w:rFonts w:ascii="Arial" w:hAnsi="Arial" w:cs="Arial"/>
          <w:b/>
          <w:bCs/>
          <w:sz w:val="22"/>
          <w:szCs w:val="22"/>
        </w:rPr>
      </w:pPr>
      <w:r w:rsidRPr="00D71B39">
        <w:rPr>
          <w:rFonts w:ascii="Arial" w:hAnsi="Arial" w:cs="Arial"/>
          <w:b/>
          <w:bCs/>
          <w:sz w:val="22"/>
          <w:szCs w:val="22"/>
        </w:rPr>
        <w:t>Abrangência / Amplitude</w:t>
      </w:r>
    </w:p>
    <w:p w:rsidR="00A5477F" w:rsidRPr="00D71B39" w:rsidRDefault="00A5477F" w:rsidP="00A5477F">
      <w:pPr>
        <w:tabs>
          <w:tab w:val="left" w:pos="1418"/>
          <w:tab w:val="left" w:pos="8080"/>
          <w:tab w:val="left" w:pos="8505"/>
        </w:tabs>
        <w:jc w:val="both"/>
        <w:rPr>
          <w:rFonts w:ascii="Arial" w:hAnsi="Arial" w:cs="Arial"/>
          <w:sz w:val="22"/>
          <w:szCs w:val="22"/>
        </w:rPr>
      </w:pPr>
      <w:r w:rsidRPr="00D71B39">
        <w:rPr>
          <w:rFonts w:ascii="Arial" w:hAnsi="Arial" w:cs="Arial"/>
          <w:sz w:val="22"/>
          <w:szCs w:val="22"/>
        </w:rPr>
        <w:t xml:space="preserve">A norma coletiva abrangerá a todos os trabalhadores nas empresas do setor </w:t>
      </w:r>
      <w:r w:rsidRPr="00132ADE">
        <w:rPr>
          <w:rFonts w:ascii="Arial" w:hAnsi="Arial" w:cs="Arial"/>
          <w:sz w:val="22"/>
          <w:szCs w:val="22"/>
          <w:highlight w:val="yellow"/>
        </w:rPr>
        <w:t>de Conservação de Elevadores independentemente da função</w:t>
      </w:r>
      <w:r w:rsidRPr="00D71B39">
        <w:rPr>
          <w:rFonts w:ascii="Arial" w:hAnsi="Arial" w:cs="Arial"/>
          <w:sz w:val="22"/>
          <w:szCs w:val="22"/>
        </w:rPr>
        <w:t>, de acordo com o disposto na Consolidação das Leis do Trabalho.</w:t>
      </w:r>
    </w:p>
    <w:p w:rsidR="00C07475" w:rsidRPr="00D71B39" w:rsidRDefault="00A5477F" w:rsidP="00C07475">
      <w:pPr>
        <w:pStyle w:val="NormalWeb"/>
        <w:spacing w:before="0" w:beforeAutospacing="0" w:after="0" w:afterAutospacing="0"/>
        <w:rPr>
          <w:rFonts w:ascii="Arial" w:hAnsi="Arial" w:cs="Arial"/>
          <w:sz w:val="22"/>
          <w:szCs w:val="22"/>
        </w:rPr>
      </w:pPr>
      <w:r w:rsidRPr="00D71B39">
        <w:rPr>
          <w:rFonts w:ascii="Arial" w:hAnsi="Arial" w:cs="Arial"/>
          <w:sz w:val="22"/>
          <w:szCs w:val="22"/>
        </w:rPr>
        <w:t xml:space="preserve"> </w:t>
      </w:r>
    </w:p>
    <w:p w:rsidR="00A5477F" w:rsidRPr="00D71B39" w:rsidRDefault="00A5477F" w:rsidP="00C07475">
      <w:pPr>
        <w:pStyle w:val="NormalWeb"/>
        <w:spacing w:before="0" w:beforeAutospacing="0" w:after="0" w:afterAutospacing="0"/>
        <w:rPr>
          <w:rFonts w:ascii="Arial" w:hAnsi="Arial" w:cs="Arial"/>
          <w:sz w:val="22"/>
          <w:szCs w:val="22"/>
        </w:rPr>
      </w:pPr>
      <w:r w:rsidRPr="00D71B39">
        <w:rPr>
          <w:rFonts w:ascii="Arial" w:hAnsi="Arial" w:cs="Arial"/>
          <w:b/>
          <w:bCs/>
          <w:sz w:val="22"/>
          <w:szCs w:val="22"/>
        </w:rPr>
        <w:t>01 - DATA-BASE</w:t>
      </w:r>
    </w:p>
    <w:p w:rsidR="00A5477F" w:rsidRPr="00D71B39" w:rsidRDefault="00A5477F" w:rsidP="00C07475">
      <w:pPr>
        <w:pStyle w:val="NormalWeb"/>
        <w:spacing w:before="0" w:beforeAutospacing="0" w:after="0" w:afterAutospacing="0"/>
        <w:rPr>
          <w:rFonts w:ascii="Arial" w:hAnsi="Arial" w:cs="Arial"/>
          <w:sz w:val="22"/>
          <w:szCs w:val="22"/>
        </w:rPr>
      </w:pPr>
      <w:r w:rsidRPr="00D71B39">
        <w:rPr>
          <w:rFonts w:ascii="Arial" w:hAnsi="Arial" w:cs="Arial"/>
          <w:sz w:val="22"/>
          <w:szCs w:val="22"/>
        </w:rPr>
        <w:t xml:space="preserve">Fica estabelecido que a data-base da categoria </w:t>
      </w:r>
      <w:proofErr w:type="gramStart"/>
      <w:r w:rsidRPr="00D71B39">
        <w:rPr>
          <w:rFonts w:ascii="Arial" w:hAnsi="Arial" w:cs="Arial"/>
          <w:sz w:val="22"/>
          <w:szCs w:val="22"/>
        </w:rPr>
        <w:t>ocorre</w:t>
      </w:r>
      <w:proofErr w:type="gramEnd"/>
      <w:r w:rsidRPr="00D71B39">
        <w:rPr>
          <w:rFonts w:ascii="Arial" w:hAnsi="Arial" w:cs="Arial"/>
          <w:sz w:val="22"/>
          <w:szCs w:val="22"/>
        </w:rPr>
        <w:t xml:space="preserve"> no dia primeiro do mês de maio de cada ano.</w:t>
      </w:r>
    </w:p>
    <w:p w:rsidR="00C07475" w:rsidRPr="00D71B39" w:rsidRDefault="00C07475" w:rsidP="00A547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w:hAnsi="Arial" w:cs="Arial"/>
          <w:b/>
          <w:snapToGrid w:val="0"/>
          <w:sz w:val="22"/>
          <w:szCs w:val="22"/>
          <w:u w:val="single"/>
        </w:rPr>
      </w:pPr>
    </w:p>
    <w:p w:rsidR="00A5477F" w:rsidRPr="00D71B39" w:rsidRDefault="00A5477F" w:rsidP="00A547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w:hAnsi="Arial" w:cs="Arial"/>
          <w:b/>
          <w:snapToGrid w:val="0"/>
          <w:sz w:val="22"/>
          <w:szCs w:val="22"/>
        </w:rPr>
      </w:pPr>
      <w:proofErr w:type="gramStart"/>
      <w:r w:rsidRPr="00D71B39">
        <w:rPr>
          <w:rFonts w:ascii="Arial" w:hAnsi="Arial" w:cs="Arial"/>
          <w:b/>
          <w:snapToGrid w:val="0"/>
          <w:sz w:val="22"/>
          <w:szCs w:val="22"/>
        </w:rPr>
        <w:t>02</w:t>
      </w:r>
      <w:r w:rsidRPr="00D71B39">
        <w:rPr>
          <w:rFonts w:ascii="Arial" w:hAnsi="Arial" w:cs="Arial"/>
          <w:snapToGrid w:val="0"/>
          <w:sz w:val="22"/>
          <w:szCs w:val="22"/>
        </w:rPr>
        <w:t xml:space="preserve"> – </w:t>
      </w:r>
      <w:r w:rsidRPr="00D71B39">
        <w:rPr>
          <w:rFonts w:ascii="Arial" w:hAnsi="Arial" w:cs="Arial"/>
          <w:b/>
          <w:snapToGrid w:val="0"/>
          <w:sz w:val="22"/>
          <w:szCs w:val="22"/>
        </w:rPr>
        <w:t>Reajuste</w:t>
      </w:r>
      <w:proofErr w:type="gramEnd"/>
      <w:r w:rsidRPr="00D71B39">
        <w:rPr>
          <w:rFonts w:ascii="Arial" w:hAnsi="Arial" w:cs="Arial"/>
          <w:b/>
          <w:snapToGrid w:val="0"/>
          <w:sz w:val="22"/>
          <w:szCs w:val="22"/>
        </w:rPr>
        <w:t xml:space="preserve"> Salarial</w:t>
      </w:r>
    </w:p>
    <w:p w:rsidR="00A5477F" w:rsidRPr="00D71B39" w:rsidRDefault="00A5477F" w:rsidP="00A547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w:hAnsi="Arial" w:cs="Arial"/>
          <w:snapToGrid w:val="0"/>
          <w:sz w:val="22"/>
          <w:szCs w:val="22"/>
        </w:rPr>
      </w:pPr>
      <w:r w:rsidRPr="00D71B39">
        <w:rPr>
          <w:rFonts w:ascii="Arial" w:hAnsi="Arial" w:cs="Arial"/>
          <w:snapToGrid w:val="0"/>
          <w:sz w:val="22"/>
          <w:szCs w:val="22"/>
        </w:rPr>
        <w:t xml:space="preserve">Os salários dos integrantes da categoria profissional serão reajustados, a partir de </w:t>
      </w:r>
      <w:r w:rsidRPr="00D71B39">
        <w:rPr>
          <w:rFonts w:ascii="Arial" w:hAnsi="Arial" w:cs="Arial"/>
          <w:b/>
          <w:bCs/>
          <w:snapToGrid w:val="0"/>
          <w:sz w:val="22"/>
          <w:szCs w:val="22"/>
        </w:rPr>
        <w:t>1</w:t>
      </w:r>
      <w:r w:rsidRPr="00D71B39">
        <w:rPr>
          <w:rFonts w:ascii="Arial" w:hAnsi="Arial" w:cs="Arial"/>
          <w:b/>
          <w:bCs/>
          <w:snapToGrid w:val="0"/>
          <w:position w:val="4"/>
          <w:sz w:val="22"/>
          <w:szCs w:val="22"/>
          <w:u w:val="single"/>
        </w:rPr>
        <w:t>o</w:t>
      </w:r>
      <w:r w:rsidRPr="00D71B39">
        <w:rPr>
          <w:rFonts w:ascii="Arial" w:hAnsi="Arial" w:cs="Arial"/>
          <w:b/>
          <w:bCs/>
          <w:snapToGrid w:val="0"/>
          <w:sz w:val="22"/>
          <w:szCs w:val="22"/>
        </w:rPr>
        <w:t>.de MAIO de 201</w:t>
      </w:r>
      <w:r w:rsidR="00035AB5" w:rsidRPr="00D71B39">
        <w:rPr>
          <w:rFonts w:ascii="Arial" w:hAnsi="Arial" w:cs="Arial"/>
          <w:b/>
          <w:bCs/>
          <w:snapToGrid w:val="0"/>
          <w:sz w:val="22"/>
          <w:szCs w:val="22"/>
        </w:rPr>
        <w:t>2</w:t>
      </w:r>
      <w:r w:rsidRPr="00D71B39">
        <w:rPr>
          <w:rFonts w:ascii="Arial" w:hAnsi="Arial" w:cs="Arial"/>
          <w:snapToGrid w:val="0"/>
          <w:sz w:val="22"/>
          <w:szCs w:val="22"/>
        </w:rPr>
        <w:t xml:space="preserve">, </w:t>
      </w:r>
      <w:r w:rsidRPr="00D71B39">
        <w:rPr>
          <w:rFonts w:ascii="Arial" w:hAnsi="Arial" w:cs="Arial"/>
          <w:sz w:val="22"/>
          <w:szCs w:val="22"/>
        </w:rPr>
        <w:t xml:space="preserve">pela aplicação do percentual correspondente a </w:t>
      </w:r>
      <w:r w:rsidR="00035AB5" w:rsidRPr="00D71B39">
        <w:rPr>
          <w:rFonts w:ascii="Arial" w:hAnsi="Arial" w:cs="Arial"/>
          <w:sz w:val="22"/>
          <w:szCs w:val="22"/>
        </w:rPr>
        <w:t>6</w:t>
      </w:r>
      <w:r w:rsidRPr="00D71B39">
        <w:rPr>
          <w:rFonts w:ascii="Arial" w:hAnsi="Arial" w:cs="Arial"/>
          <w:b/>
          <w:sz w:val="22"/>
          <w:szCs w:val="22"/>
        </w:rPr>
        <w:t xml:space="preserve">% </w:t>
      </w:r>
      <w:r w:rsidRPr="00D71B39">
        <w:rPr>
          <w:rFonts w:ascii="Arial" w:hAnsi="Arial" w:cs="Arial"/>
          <w:sz w:val="22"/>
          <w:szCs w:val="22"/>
        </w:rPr>
        <w:t>(se</w:t>
      </w:r>
      <w:r w:rsidR="00035AB5" w:rsidRPr="00D71B39">
        <w:rPr>
          <w:rFonts w:ascii="Arial" w:hAnsi="Arial" w:cs="Arial"/>
          <w:sz w:val="22"/>
          <w:szCs w:val="22"/>
        </w:rPr>
        <w:t>is</w:t>
      </w:r>
      <w:r w:rsidRPr="00D71B39">
        <w:rPr>
          <w:rFonts w:ascii="Arial" w:hAnsi="Arial" w:cs="Arial"/>
          <w:sz w:val="22"/>
          <w:szCs w:val="22"/>
        </w:rPr>
        <w:t xml:space="preserve"> por cento), sobre os salários vigentes em maio de 20</w:t>
      </w:r>
      <w:r w:rsidR="00A044C1" w:rsidRPr="00D71B39">
        <w:rPr>
          <w:rFonts w:ascii="Arial" w:hAnsi="Arial" w:cs="Arial"/>
          <w:sz w:val="22"/>
          <w:szCs w:val="22"/>
        </w:rPr>
        <w:t>1</w:t>
      </w:r>
      <w:r w:rsidR="00035AB5" w:rsidRPr="00D71B39">
        <w:rPr>
          <w:rFonts w:ascii="Arial" w:hAnsi="Arial" w:cs="Arial"/>
          <w:sz w:val="22"/>
          <w:szCs w:val="22"/>
        </w:rPr>
        <w:t>1</w:t>
      </w:r>
      <w:r w:rsidRPr="00D71B39">
        <w:rPr>
          <w:rFonts w:ascii="Arial" w:hAnsi="Arial" w:cs="Arial"/>
          <w:b/>
          <w:bCs/>
          <w:snapToGrid w:val="0"/>
          <w:sz w:val="22"/>
          <w:szCs w:val="22"/>
        </w:rPr>
        <w:t>.</w:t>
      </w:r>
    </w:p>
    <w:p w:rsidR="00A5477F" w:rsidRPr="00D71B39" w:rsidRDefault="00A5477F" w:rsidP="00A5477F">
      <w:pPr>
        <w:ind w:firstLine="708"/>
        <w:jc w:val="both"/>
        <w:rPr>
          <w:rFonts w:ascii="Arial" w:hAnsi="Arial" w:cs="Arial"/>
          <w:sz w:val="22"/>
          <w:szCs w:val="22"/>
        </w:rPr>
      </w:pPr>
      <w:r w:rsidRPr="00D71B39">
        <w:rPr>
          <w:rFonts w:ascii="Arial" w:hAnsi="Arial" w:cs="Arial"/>
          <w:b/>
          <w:sz w:val="22"/>
          <w:szCs w:val="22"/>
        </w:rPr>
        <w:t xml:space="preserve">§ 1º: </w:t>
      </w:r>
      <w:r w:rsidRPr="00D71B39">
        <w:rPr>
          <w:rFonts w:ascii="Arial" w:hAnsi="Arial" w:cs="Arial"/>
          <w:sz w:val="22"/>
          <w:szCs w:val="22"/>
        </w:rPr>
        <w:t>Os empregados admitidos a partir de maio de 201</w:t>
      </w:r>
      <w:r w:rsidR="00035AB5" w:rsidRPr="00D71B39">
        <w:rPr>
          <w:rFonts w:ascii="Arial" w:hAnsi="Arial" w:cs="Arial"/>
          <w:sz w:val="22"/>
          <w:szCs w:val="22"/>
        </w:rPr>
        <w:t>1</w:t>
      </w:r>
      <w:r w:rsidRPr="00D71B39">
        <w:rPr>
          <w:rFonts w:ascii="Arial" w:hAnsi="Arial" w:cs="Arial"/>
          <w:sz w:val="22"/>
          <w:szCs w:val="22"/>
        </w:rPr>
        <w:t xml:space="preserve"> até abril de 201</w:t>
      </w:r>
      <w:r w:rsidR="00035AB5" w:rsidRPr="00D71B39">
        <w:rPr>
          <w:rFonts w:ascii="Arial" w:hAnsi="Arial" w:cs="Arial"/>
          <w:sz w:val="22"/>
          <w:szCs w:val="22"/>
        </w:rPr>
        <w:t>2</w:t>
      </w:r>
      <w:r w:rsidRPr="00D71B39">
        <w:rPr>
          <w:rFonts w:ascii="Arial" w:hAnsi="Arial" w:cs="Arial"/>
          <w:sz w:val="22"/>
          <w:szCs w:val="22"/>
        </w:rPr>
        <w:t xml:space="preserve"> terão reajuste proporcional ao tempo de serviço na empresa, respeitando o previsto no art. 461 §§ e inciso XXX da CF/88; </w:t>
      </w:r>
    </w:p>
    <w:p w:rsidR="00A5477F" w:rsidRPr="00D71B39" w:rsidRDefault="00A5477F" w:rsidP="00A5477F">
      <w:pPr>
        <w:ind w:firstLine="708"/>
        <w:jc w:val="both"/>
        <w:rPr>
          <w:rFonts w:ascii="Arial" w:hAnsi="Arial" w:cs="Arial"/>
          <w:sz w:val="22"/>
          <w:szCs w:val="22"/>
        </w:rPr>
      </w:pPr>
      <w:r w:rsidRPr="00D71B39">
        <w:rPr>
          <w:rFonts w:ascii="Arial" w:hAnsi="Arial" w:cs="Arial"/>
          <w:b/>
          <w:sz w:val="22"/>
          <w:szCs w:val="22"/>
        </w:rPr>
        <w:t>§ 2º</w:t>
      </w:r>
      <w:r w:rsidRPr="00D71B39">
        <w:rPr>
          <w:rFonts w:ascii="Arial" w:hAnsi="Arial" w:cs="Arial"/>
          <w:sz w:val="22"/>
          <w:szCs w:val="22"/>
        </w:rPr>
        <w:t xml:space="preserve"> Podem ser compensados os aumentos, antecipações ou reajustes, legais ou espontâneos, concedidos no período, salvo os decorrentes de promoção, término de aprendizagem, transferência de cargo, função, estabelecimento ou localidade e equiparação salarial determinada por sentença judicial transitada em julgado.</w:t>
      </w:r>
    </w:p>
    <w:p w:rsidR="00C07475" w:rsidRPr="00D71B39" w:rsidRDefault="00C07475" w:rsidP="00A5477F">
      <w:pPr>
        <w:pStyle w:val="NormalWeb"/>
        <w:spacing w:before="0" w:beforeAutospacing="0" w:after="0" w:afterAutospacing="0"/>
        <w:jc w:val="both"/>
        <w:outlineLvl w:val="0"/>
        <w:rPr>
          <w:rFonts w:ascii="Arial" w:hAnsi="Arial" w:cs="Arial"/>
          <w:b/>
          <w:sz w:val="22"/>
          <w:szCs w:val="22"/>
        </w:rPr>
      </w:pPr>
    </w:p>
    <w:p w:rsidR="00A5477F" w:rsidRPr="00D71B39" w:rsidRDefault="00A5477F" w:rsidP="00A5477F">
      <w:pPr>
        <w:pStyle w:val="NormalWeb"/>
        <w:spacing w:before="0" w:beforeAutospacing="0" w:after="0" w:afterAutospacing="0"/>
        <w:jc w:val="both"/>
        <w:outlineLvl w:val="0"/>
        <w:rPr>
          <w:rFonts w:ascii="Arial" w:hAnsi="Arial" w:cs="Arial"/>
          <w:sz w:val="22"/>
          <w:szCs w:val="22"/>
        </w:rPr>
      </w:pPr>
      <w:r w:rsidRPr="00D71B39">
        <w:rPr>
          <w:rFonts w:ascii="Arial" w:hAnsi="Arial" w:cs="Arial"/>
          <w:b/>
          <w:sz w:val="22"/>
          <w:szCs w:val="22"/>
        </w:rPr>
        <w:lastRenderedPageBreak/>
        <w:t xml:space="preserve">03 – Pisos Salariais </w:t>
      </w:r>
    </w:p>
    <w:p w:rsidR="00A5477F" w:rsidRPr="00D71B39" w:rsidRDefault="00A5477F" w:rsidP="00A5477F">
      <w:pPr>
        <w:pStyle w:val="NormalWeb"/>
        <w:spacing w:before="0" w:beforeAutospacing="0" w:after="0" w:afterAutospacing="0"/>
        <w:jc w:val="both"/>
        <w:outlineLvl w:val="0"/>
        <w:rPr>
          <w:rFonts w:ascii="Arial" w:hAnsi="Arial" w:cs="Arial"/>
          <w:sz w:val="22"/>
          <w:szCs w:val="22"/>
        </w:rPr>
      </w:pPr>
      <w:r w:rsidRPr="00D71B39">
        <w:rPr>
          <w:rFonts w:ascii="Arial" w:hAnsi="Arial" w:cs="Arial"/>
          <w:bCs/>
          <w:sz w:val="22"/>
          <w:szCs w:val="22"/>
        </w:rPr>
        <w:t>Ficam estabelecidos os seguintes pisos salariais da categoria profissional:</w:t>
      </w:r>
      <w:r w:rsidRPr="00D71B39">
        <w:rPr>
          <w:rFonts w:ascii="Arial" w:hAnsi="Arial" w:cs="Arial"/>
          <w:b/>
          <w:bCs/>
          <w:sz w:val="22"/>
          <w:szCs w:val="22"/>
        </w:rPr>
        <w:t xml:space="preserve"> </w:t>
      </w:r>
    </w:p>
    <w:p w:rsidR="00A5477F" w:rsidRPr="00D71B39" w:rsidRDefault="00A5477F" w:rsidP="00A5477F">
      <w:pPr>
        <w:tabs>
          <w:tab w:val="left" w:pos="1418"/>
          <w:tab w:val="left" w:pos="8080"/>
          <w:tab w:val="left" w:pos="8505"/>
        </w:tabs>
        <w:spacing w:line="360" w:lineRule="auto"/>
        <w:ind w:right="-517"/>
        <w:jc w:val="both"/>
        <w:rPr>
          <w:rFonts w:ascii="Arial" w:hAnsi="Arial" w:cs="Arial"/>
          <w:sz w:val="22"/>
          <w:szCs w:val="22"/>
        </w:rPr>
      </w:pPr>
      <w:r w:rsidRPr="00D71B39">
        <w:rPr>
          <w:rFonts w:ascii="Arial" w:hAnsi="Arial" w:cs="Arial"/>
          <w:sz w:val="22"/>
          <w:szCs w:val="22"/>
        </w:rPr>
        <w:t xml:space="preserve">R$   </w:t>
      </w:r>
      <w:r w:rsidR="00035AB5" w:rsidRPr="00D71B39">
        <w:rPr>
          <w:rFonts w:ascii="Arial" w:hAnsi="Arial" w:cs="Arial"/>
          <w:sz w:val="22"/>
          <w:szCs w:val="22"/>
        </w:rPr>
        <w:t>803</w:t>
      </w:r>
      <w:r w:rsidRPr="00D71B39">
        <w:rPr>
          <w:rFonts w:ascii="Arial" w:hAnsi="Arial" w:cs="Arial"/>
          <w:sz w:val="22"/>
          <w:szCs w:val="22"/>
        </w:rPr>
        <w:t>,00 - durante período de experi</w:t>
      </w:r>
      <w:r w:rsidR="00917E0E" w:rsidRPr="00D71B39">
        <w:rPr>
          <w:rFonts w:ascii="Arial" w:hAnsi="Arial" w:cs="Arial"/>
          <w:sz w:val="22"/>
          <w:szCs w:val="22"/>
        </w:rPr>
        <w:t>ê</w:t>
      </w:r>
      <w:r w:rsidRPr="00D71B39">
        <w:rPr>
          <w:rFonts w:ascii="Arial" w:hAnsi="Arial" w:cs="Arial"/>
          <w:sz w:val="22"/>
          <w:szCs w:val="22"/>
        </w:rPr>
        <w:t>ncia;</w:t>
      </w:r>
    </w:p>
    <w:p w:rsidR="00A5477F" w:rsidRPr="00D71B39" w:rsidRDefault="00A5477F" w:rsidP="00A5477F">
      <w:pPr>
        <w:tabs>
          <w:tab w:val="left" w:pos="1418"/>
          <w:tab w:val="left" w:pos="8080"/>
          <w:tab w:val="left" w:pos="8505"/>
        </w:tabs>
        <w:spacing w:line="360" w:lineRule="auto"/>
        <w:ind w:right="-517"/>
        <w:jc w:val="both"/>
        <w:rPr>
          <w:rFonts w:ascii="Arial" w:hAnsi="Arial" w:cs="Arial"/>
          <w:sz w:val="22"/>
          <w:szCs w:val="22"/>
        </w:rPr>
      </w:pPr>
      <w:r w:rsidRPr="00D71B39">
        <w:rPr>
          <w:rFonts w:ascii="Arial" w:hAnsi="Arial" w:cs="Arial"/>
          <w:sz w:val="22"/>
          <w:szCs w:val="22"/>
        </w:rPr>
        <w:t xml:space="preserve">R$   </w:t>
      </w:r>
      <w:r w:rsidR="00035AB5" w:rsidRPr="00D71B39">
        <w:rPr>
          <w:rFonts w:ascii="Arial" w:hAnsi="Arial" w:cs="Arial"/>
          <w:sz w:val="22"/>
          <w:szCs w:val="22"/>
        </w:rPr>
        <w:t>855</w:t>
      </w:r>
      <w:r w:rsidRPr="00D71B39">
        <w:rPr>
          <w:rFonts w:ascii="Arial" w:hAnsi="Arial" w:cs="Arial"/>
          <w:sz w:val="22"/>
          <w:szCs w:val="22"/>
        </w:rPr>
        <w:t>,00 - Após período experi</w:t>
      </w:r>
      <w:r w:rsidR="00917E0E" w:rsidRPr="00D71B39">
        <w:rPr>
          <w:rFonts w:ascii="Arial" w:hAnsi="Arial" w:cs="Arial"/>
          <w:sz w:val="22"/>
          <w:szCs w:val="22"/>
        </w:rPr>
        <w:t>ê</w:t>
      </w:r>
      <w:r w:rsidRPr="00D71B39">
        <w:rPr>
          <w:rFonts w:ascii="Arial" w:hAnsi="Arial" w:cs="Arial"/>
          <w:sz w:val="22"/>
          <w:szCs w:val="22"/>
        </w:rPr>
        <w:t>ncia.</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04 - HORAS EXTRAORDINÁRIAS</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As horas extraordinárias trabalhadas até o limite de 02 (duas) horas diárias terão o acréscimo de 60% (sessenta por cento) e para as </w:t>
      </w:r>
      <w:proofErr w:type="spellStart"/>
      <w:r w:rsidRPr="00D71B39">
        <w:rPr>
          <w:rFonts w:ascii="Arial" w:hAnsi="Arial" w:cs="Arial"/>
          <w:sz w:val="22"/>
          <w:szCs w:val="22"/>
        </w:rPr>
        <w:t>subseqüentes</w:t>
      </w:r>
      <w:proofErr w:type="spellEnd"/>
      <w:r w:rsidRPr="00D71B39">
        <w:rPr>
          <w:rFonts w:ascii="Arial" w:hAnsi="Arial" w:cs="Arial"/>
          <w:sz w:val="22"/>
          <w:szCs w:val="22"/>
        </w:rPr>
        <w:t xml:space="preserve"> o acréscimo será de 100% (cem por cento), em relação ao valor das horas normais.</w:t>
      </w:r>
    </w:p>
    <w:p w:rsidR="00A5477F" w:rsidRPr="00D71B39" w:rsidRDefault="00A5477F" w:rsidP="00A5477F">
      <w:pPr>
        <w:ind w:firstLine="708"/>
        <w:jc w:val="both"/>
        <w:rPr>
          <w:rFonts w:ascii="Arial" w:hAnsi="Arial" w:cs="Arial"/>
          <w:b/>
          <w:bCs/>
          <w:sz w:val="22"/>
          <w:szCs w:val="22"/>
        </w:rPr>
      </w:pPr>
      <w:r w:rsidRPr="00D71B39">
        <w:rPr>
          <w:rFonts w:ascii="Arial" w:hAnsi="Arial" w:cs="Arial"/>
          <w:b/>
          <w:bCs/>
          <w:sz w:val="22"/>
          <w:szCs w:val="22"/>
        </w:rPr>
        <w:t xml:space="preserve">§ 1º </w:t>
      </w:r>
      <w:r w:rsidRPr="00D71B39">
        <w:rPr>
          <w:rFonts w:ascii="Arial" w:hAnsi="Arial" w:cs="Arial"/>
          <w:sz w:val="22"/>
          <w:szCs w:val="22"/>
        </w:rPr>
        <w:t>As horas de sobreaviso executadas serão pagas conforme enunciado nesta Cláusula.</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t xml:space="preserve">§ 2º </w:t>
      </w:r>
      <w:r w:rsidRPr="00D71B39">
        <w:rPr>
          <w:rFonts w:ascii="Arial" w:hAnsi="Arial" w:cs="Arial"/>
          <w:sz w:val="22"/>
          <w:szCs w:val="22"/>
        </w:rPr>
        <w:t>O empregado receberá 20% (vinte por cento) do valor das horas de sobreaviso que não forem executadas em relação ao valor das horas normais.</w:t>
      </w:r>
    </w:p>
    <w:p w:rsidR="00A5477F" w:rsidRPr="00D71B39" w:rsidRDefault="00A5477F" w:rsidP="00A5477F">
      <w:pPr>
        <w:jc w:val="both"/>
        <w:rPr>
          <w:rFonts w:ascii="Arial" w:hAnsi="Arial" w:cs="Arial"/>
          <w:b/>
          <w:bCs/>
          <w:color w:val="FF0000"/>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05 - ADICIONAL</w:t>
      </w:r>
      <w:proofErr w:type="gramEnd"/>
      <w:r w:rsidRPr="00D71B39">
        <w:rPr>
          <w:rFonts w:ascii="Arial" w:hAnsi="Arial" w:cs="Arial"/>
          <w:b/>
          <w:bCs/>
          <w:sz w:val="22"/>
          <w:szCs w:val="22"/>
        </w:rPr>
        <w:t xml:space="preserve"> NOTURNO</w:t>
      </w:r>
    </w:p>
    <w:p w:rsidR="00A5477F" w:rsidRPr="00D71B39" w:rsidRDefault="00A5477F" w:rsidP="00A5477F">
      <w:pPr>
        <w:jc w:val="both"/>
        <w:rPr>
          <w:rFonts w:ascii="Arial" w:hAnsi="Arial" w:cs="Arial"/>
          <w:b/>
          <w:bCs/>
          <w:sz w:val="22"/>
          <w:szCs w:val="22"/>
        </w:rPr>
      </w:pPr>
      <w:r w:rsidRPr="00D71B39">
        <w:rPr>
          <w:rFonts w:ascii="Arial" w:hAnsi="Arial" w:cs="Arial"/>
          <w:sz w:val="22"/>
          <w:szCs w:val="22"/>
        </w:rPr>
        <w:t>O trabalho noturno será pago com adicional de 35% (trinta e cinco por cento), a incidir sobre a hora diurna normal.</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t xml:space="preserve">§ 1º </w:t>
      </w:r>
      <w:r w:rsidRPr="00D71B39">
        <w:rPr>
          <w:rFonts w:ascii="Arial" w:hAnsi="Arial" w:cs="Arial"/>
          <w:sz w:val="22"/>
          <w:szCs w:val="22"/>
        </w:rPr>
        <w:t>O trabalho noturno é aquele executado entre as 22h00min (vinte e duas) horas de um dia e 05h00min (cinco) horas do dia seguinte, sendo à hora, nesse período, composta de 52h30min (</w:t>
      </w:r>
      <w:proofErr w:type="spellStart"/>
      <w:r w:rsidRPr="00D71B39">
        <w:rPr>
          <w:rFonts w:ascii="Arial" w:hAnsi="Arial" w:cs="Arial"/>
          <w:sz w:val="22"/>
          <w:szCs w:val="22"/>
        </w:rPr>
        <w:t>cinqüenta</w:t>
      </w:r>
      <w:proofErr w:type="spellEnd"/>
      <w:r w:rsidRPr="00D71B39">
        <w:rPr>
          <w:rFonts w:ascii="Arial" w:hAnsi="Arial" w:cs="Arial"/>
          <w:sz w:val="22"/>
          <w:szCs w:val="22"/>
        </w:rPr>
        <w:t xml:space="preserve"> e dois minutos e trinta segundos).</w:t>
      </w:r>
    </w:p>
    <w:p w:rsidR="00A5477F" w:rsidRPr="00D71B39" w:rsidRDefault="00A5477F" w:rsidP="00A5477F">
      <w:pPr>
        <w:ind w:firstLine="708"/>
        <w:jc w:val="both"/>
        <w:rPr>
          <w:rFonts w:ascii="Arial" w:hAnsi="Arial" w:cs="Arial"/>
          <w:b/>
          <w:bCs/>
          <w:sz w:val="22"/>
          <w:szCs w:val="22"/>
        </w:rPr>
      </w:pPr>
      <w:r w:rsidRPr="00D71B39">
        <w:rPr>
          <w:rFonts w:ascii="Arial" w:hAnsi="Arial" w:cs="Arial"/>
          <w:b/>
          <w:bCs/>
          <w:sz w:val="22"/>
          <w:szCs w:val="22"/>
        </w:rPr>
        <w:t>§ 2º</w:t>
      </w:r>
      <w:r w:rsidRPr="00D71B39">
        <w:rPr>
          <w:rFonts w:ascii="Arial" w:hAnsi="Arial" w:cs="Arial"/>
          <w:sz w:val="22"/>
          <w:szCs w:val="22"/>
        </w:rPr>
        <w:t xml:space="preserve"> Prorrogada a jornada noturna, é devido o adicional noturno quanto às horas prorrogadas. (incide o adicional noturno sobre horas laboradas após as </w:t>
      </w:r>
      <w:proofErr w:type="gramStart"/>
      <w:r w:rsidRPr="00D71B39">
        <w:rPr>
          <w:rFonts w:ascii="Arial" w:hAnsi="Arial" w:cs="Arial"/>
          <w:sz w:val="22"/>
          <w:szCs w:val="22"/>
        </w:rPr>
        <w:t>05:00</w:t>
      </w:r>
      <w:proofErr w:type="gramEnd"/>
      <w:r w:rsidRPr="00D71B39">
        <w:rPr>
          <w:rFonts w:ascii="Arial" w:hAnsi="Arial" w:cs="Arial"/>
          <w:sz w:val="22"/>
          <w:szCs w:val="22"/>
        </w:rPr>
        <w:t xml:space="preserve"> horas da manhã - § 5٥, do art. 73 da CLT, Súmula 60 do TST); </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06 - CONDUTORES DE VEÍCULOS – SEGURO</w:t>
      </w:r>
      <w:proofErr w:type="gramEnd"/>
    </w:p>
    <w:p w:rsidR="00A5477F" w:rsidRPr="00D71B39" w:rsidRDefault="00A5477F" w:rsidP="00A5477F">
      <w:pPr>
        <w:jc w:val="both"/>
        <w:rPr>
          <w:rFonts w:ascii="Arial" w:hAnsi="Arial" w:cs="Arial"/>
          <w:sz w:val="22"/>
          <w:szCs w:val="22"/>
        </w:rPr>
      </w:pPr>
      <w:r w:rsidRPr="00D71B39">
        <w:rPr>
          <w:rFonts w:ascii="Arial" w:hAnsi="Arial" w:cs="Arial"/>
          <w:sz w:val="22"/>
          <w:szCs w:val="22"/>
        </w:rPr>
        <w:t>A empresa fica obrigada a manter seguro de vida e acidentes pessoais em favor dos empregados que desenvolvam serviços preponderantemente externos, na condução de veículos.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07 – AUXÍLIO</w:t>
      </w:r>
      <w:proofErr w:type="gramEnd"/>
      <w:r w:rsidRPr="00D71B39">
        <w:rPr>
          <w:rFonts w:ascii="Arial" w:hAnsi="Arial" w:cs="Arial"/>
          <w:b/>
          <w:bCs/>
          <w:sz w:val="22"/>
          <w:szCs w:val="22"/>
        </w:rPr>
        <w:t xml:space="preserve"> ALIMENTAÇÃO</w:t>
      </w:r>
    </w:p>
    <w:p w:rsidR="00A5477F" w:rsidRPr="00D71B39" w:rsidRDefault="00A5477F" w:rsidP="00A5477F">
      <w:pPr>
        <w:jc w:val="both"/>
        <w:rPr>
          <w:rFonts w:ascii="Arial" w:hAnsi="Arial" w:cs="Arial"/>
          <w:sz w:val="22"/>
          <w:szCs w:val="22"/>
        </w:rPr>
      </w:pPr>
      <w:r w:rsidRPr="00D71B39">
        <w:rPr>
          <w:rFonts w:ascii="Arial" w:hAnsi="Arial" w:cs="Arial"/>
          <w:sz w:val="22"/>
          <w:szCs w:val="22"/>
        </w:rPr>
        <w:t>Caso haja prestação de serviços externos, fora do município para o qual foi contratado, será paga ao empregado auxílio alimentação no valor mínimo de R$ 2</w:t>
      </w:r>
      <w:r w:rsidR="00035AB5" w:rsidRPr="00D71B39">
        <w:rPr>
          <w:rFonts w:ascii="Arial" w:hAnsi="Arial" w:cs="Arial"/>
          <w:sz w:val="22"/>
          <w:szCs w:val="22"/>
        </w:rPr>
        <w:t>4</w:t>
      </w:r>
      <w:r w:rsidRPr="00D71B39">
        <w:rPr>
          <w:rFonts w:ascii="Arial" w:hAnsi="Arial" w:cs="Arial"/>
          <w:sz w:val="22"/>
          <w:szCs w:val="22"/>
        </w:rPr>
        <w:t>,</w:t>
      </w:r>
      <w:r w:rsidR="00035AB5" w:rsidRPr="00D71B39">
        <w:rPr>
          <w:rFonts w:ascii="Arial" w:hAnsi="Arial" w:cs="Arial"/>
          <w:sz w:val="22"/>
          <w:szCs w:val="22"/>
        </w:rPr>
        <w:t>5</w:t>
      </w:r>
      <w:r w:rsidRPr="00D71B39">
        <w:rPr>
          <w:rFonts w:ascii="Arial" w:hAnsi="Arial" w:cs="Arial"/>
          <w:sz w:val="22"/>
          <w:szCs w:val="22"/>
        </w:rPr>
        <w:t xml:space="preserve">0 (vinte e </w:t>
      </w:r>
      <w:r w:rsidR="00035AB5" w:rsidRPr="00D71B39">
        <w:rPr>
          <w:rFonts w:ascii="Arial" w:hAnsi="Arial" w:cs="Arial"/>
          <w:sz w:val="22"/>
          <w:szCs w:val="22"/>
        </w:rPr>
        <w:t xml:space="preserve">quatro reais e </w:t>
      </w:r>
      <w:r w:rsidR="00A65F9C" w:rsidRPr="00D71B39">
        <w:rPr>
          <w:rFonts w:ascii="Arial" w:hAnsi="Arial" w:cs="Arial"/>
          <w:sz w:val="22"/>
          <w:szCs w:val="22"/>
        </w:rPr>
        <w:t>cinquenta</w:t>
      </w:r>
      <w:r w:rsidR="00035AB5" w:rsidRPr="00D71B39">
        <w:rPr>
          <w:rFonts w:ascii="Arial" w:hAnsi="Arial" w:cs="Arial"/>
          <w:sz w:val="22"/>
          <w:szCs w:val="22"/>
        </w:rPr>
        <w:t xml:space="preserve"> centavos)</w:t>
      </w:r>
      <w:r w:rsidRPr="00D71B39">
        <w:rPr>
          <w:rFonts w:ascii="Arial" w:hAnsi="Arial" w:cs="Arial"/>
          <w:sz w:val="22"/>
          <w:szCs w:val="22"/>
        </w:rPr>
        <w:t xml:space="preserve"> por dia, ressaltando-se que o referido valor não integra a remuneração do mesmo para fins trabalhistas e previdenciários.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08 – ADICIONAL DE INSALUBRIDADE</w:t>
      </w:r>
      <w:proofErr w:type="gramEnd"/>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Para os empregados que trabalhem em condições insalubres, acima dos limites de tolerância estabelecidos pelo Ministério do Trabalho, </w:t>
      </w:r>
      <w:proofErr w:type="gramStart"/>
      <w:r w:rsidRPr="00D71B39">
        <w:rPr>
          <w:rFonts w:ascii="Arial" w:hAnsi="Arial" w:cs="Arial"/>
          <w:sz w:val="22"/>
          <w:szCs w:val="22"/>
        </w:rPr>
        <w:t>fica</w:t>
      </w:r>
      <w:proofErr w:type="gramEnd"/>
      <w:r w:rsidRPr="00D71B39">
        <w:rPr>
          <w:rFonts w:ascii="Arial" w:hAnsi="Arial" w:cs="Arial"/>
          <w:sz w:val="22"/>
          <w:szCs w:val="22"/>
        </w:rPr>
        <w:t xml:space="preserve"> assegurado à percepção do adicional de insalubridade, o percentual de 40% (quarenta por cento), 20% (vinte por cento) ou 10% (dez por cento), segundo a classificação em grau máximo, médio ou mínimo respectivamente, a incidir sobre o piso da categoria.</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t xml:space="preserve">§ 1º </w:t>
      </w:r>
      <w:r w:rsidRPr="00D71B39">
        <w:rPr>
          <w:rFonts w:ascii="Arial" w:hAnsi="Arial" w:cs="Arial"/>
          <w:sz w:val="22"/>
          <w:szCs w:val="22"/>
        </w:rPr>
        <w:t>A caracterização e a classificação da insalubridade, segundo as normas do ministério do Trabalho, far-se-ão através de laudo elaborado por Médico do trabalho ou Engenheiro do Trabalho, devidamente registrados no Ministério do Trabalho.</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t xml:space="preserve">§ 2º </w:t>
      </w:r>
      <w:r w:rsidRPr="00D71B39">
        <w:rPr>
          <w:rFonts w:ascii="Arial" w:hAnsi="Arial" w:cs="Arial"/>
          <w:sz w:val="22"/>
          <w:szCs w:val="22"/>
        </w:rPr>
        <w:t xml:space="preserve">A eliminação do risco a saúde ou integridade física do empregado, </w:t>
      </w:r>
      <w:proofErr w:type="gramStart"/>
      <w:r w:rsidRPr="00D71B39">
        <w:rPr>
          <w:rFonts w:ascii="Arial" w:hAnsi="Arial" w:cs="Arial"/>
          <w:sz w:val="22"/>
          <w:szCs w:val="22"/>
        </w:rPr>
        <w:t>inclusive</w:t>
      </w:r>
      <w:proofErr w:type="gramEnd"/>
    </w:p>
    <w:p w:rsidR="00A5477F" w:rsidRPr="00D71B39" w:rsidRDefault="00A5477F" w:rsidP="00A5477F">
      <w:pPr>
        <w:jc w:val="both"/>
        <w:rPr>
          <w:rFonts w:ascii="Arial" w:hAnsi="Arial" w:cs="Arial"/>
          <w:sz w:val="22"/>
          <w:szCs w:val="22"/>
        </w:rPr>
      </w:pPr>
      <w:proofErr w:type="gramStart"/>
      <w:r w:rsidRPr="00D71B39">
        <w:rPr>
          <w:rFonts w:ascii="Arial" w:hAnsi="Arial" w:cs="Arial"/>
          <w:sz w:val="22"/>
          <w:szCs w:val="22"/>
        </w:rPr>
        <w:t>decorrente</w:t>
      </w:r>
      <w:proofErr w:type="gramEnd"/>
      <w:r w:rsidRPr="00D71B39">
        <w:rPr>
          <w:rFonts w:ascii="Arial" w:hAnsi="Arial" w:cs="Arial"/>
          <w:sz w:val="22"/>
          <w:szCs w:val="22"/>
        </w:rPr>
        <w:t xml:space="preserve"> do fornecimento de equipamentos de proteção individual ou coletivo aprovados pelo órgão competente, exclui o pagamento do respectivo adicional de insalubridade, mediante apresentação de novo laudo técnico.</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t xml:space="preserve">§ 3º </w:t>
      </w:r>
      <w:r w:rsidRPr="00D71B39">
        <w:rPr>
          <w:rFonts w:ascii="Arial" w:hAnsi="Arial" w:cs="Arial"/>
          <w:sz w:val="22"/>
          <w:szCs w:val="22"/>
        </w:rPr>
        <w:t>A recusa ou reiterada inobservância do uso de equipamentos de proteção individual fornecido ao empregado pelo empregador, enseja motivo para dispensa por justa causa.</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lastRenderedPageBreak/>
        <w:t xml:space="preserve">§ 4º </w:t>
      </w:r>
      <w:r w:rsidRPr="00D71B39">
        <w:rPr>
          <w:rFonts w:ascii="Arial" w:hAnsi="Arial" w:cs="Arial"/>
          <w:sz w:val="22"/>
          <w:szCs w:val="22"/>
        </w:rPr>
        <w:t>O adicional de insalubridade é estipulado para remunerar um mês inteiro, nele já incluído os repousos.</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t xml:space="preserve">§ 5º </w:t>
      </w:r>
      <w:r w:rsidRPr="00D71B39">
        <w:rPr>
          <w:rFonts w:ascii="Arial" w:hAnsi="Arial" w:cs="Arial"/>
          <w:sz w:val="22"/>
          <w:szCs w:val="22"/>
        </w:rPr>
        <w:t xml:space="preserve">Por ocasião da cessação do contrato individual de trabalho, as empresas fornecerão ao Empregado, que tenha exercido suas funções nas condições do </w:t>
      </w:r>
      <w:r w:rsidRPr="00D71B39">
        <w:rPr>
          <w:rFonts w:ascii="Arial" w:hAnsi="Arial" w:cs="Arial"/>
          <w:b/>
          <w:bCs/>
          <w:sz w:val="22"/>
          <w:szCs w:val="22"/>
        </w:rPr>
        <w:t xml:space="preserve">caput </w:t>
      </w:r>
      <w:r w:rsidRPr="00D71B39">
        <w:rPr>
          <w:rFonts w:ascii="Arial" w:hAnsi="Arial" w:cs="Arial"/>
          <w:sz w:val="22"/>
          <w:szCs w:val="22"/>
        </w:rPr>
        <w:t xml:space="preserve">desta cláusula, além, dos documentos exigidos por lei, o Perfil </w:t>
      </w:r>
      <w:proofErr w:type="spellStart"/>
      <w:r w:rsidRPr="00D71B39">
        <w:rPr>
          <w:rFonts w:ascii="Arial" w:hAnsi="Arial" w:cs="Arial"/>
          <w:sz w:val="22"/>
          <w:szCs w:val="22"/>
        </w:rPr>
        <w:t>Profissiográfico</w:t>
      </w:r>
      <w:proofErr w:type="spellEnd"/>
      <w:r w:rsidRPr="00D71B39">
        <w:rPr>
          <w:rFonts w:ascii="Arial" w:hAnsi="Arial" w:cs="Arial"/>
          <w:sz w:val="22"/>
          <w:szCs w:val="22"/>
        </w:rPr>
        <w:t xml:space="preserve"> Previdenciário – PPP.</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09- TESTE</w:t>
      </w:r>
      <w:proofErr w:type="gramEnd"/>
      <w:r w:rsidRPr="00D71B39">
        <w:rPr>
          <w:rFonts w:ascii="Arial" w:hAnsi="Arial" w:cs="Arial"/>
          <w:b/>
          <w:bCs/>
          <w:sz w:val="22"/>
          <w:szCs w:val="22"/>
        </w:rPr>
        <w:t xml:space="preserve"> ADMISSIONAL</w:t>
      </w:r>
    </w:p>
    <w:p w:rsidR="00A5477F" w:rsidRPr="00D71B39" w:rsidRDefault="00A5477F" w:rsidP="00A5477F">
      <w:pPr>
        <w:jc w:val="both"/>
        <w:rPr>
          <w:rFonts w:ascii="Arial" w:hAnsi="Arial" w:cs="Arial"/>
          <w:sz w:val="22"/>
          <w:szCs w:val="22"/>
        </w:rPr>
      </w:pPr>
      <w:r w:rsidRPr="00D71B39">
        <w:rPr>
          <w:rFonts w:ascii="Arial" w:hAnsi="Arial" w:cs="Arial"/>
          <w:sz w:val="22"/>
          <w:szCs w:val="22"/>
        </w:rPr>
        <w:t>A realização de testes práticos operacionais não poderá ultrapassar a oito (oito) horas.</w:t>
      </w:r>
    </w:p>
    <w:p w:rsidR="00A5477F" w:rsidRPr="00D71B39" w:rsidRDefault="00A5477F" w:rsidP="00A5477F">
      <w:pPr>
        <w:jc w:val="both"/>
        <w:rPr>
          <w:rFonts w:ascii="Arial" w:hAnsi="Arial" w:cs="Arial"/>
          <w:b/>
          <w:bCs/>
          <w:color w:val="FF0000"/>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10- ANOTAÇÃO</w:t>
      </w:r>
      <w:proofErr w:type="gramEnd"/>
      <w:r w:rsidRPr="00D71B39">
        <w:rPr>
          <w:rFonts w:ascii="Arial" w:hAnsi="Arial" w:cs="Arial"/>
          <w:b/>
          <w:bCs/>
          <w:sz w:val="22"/>
          <w:szCs w:val="22"/>
        </w:rPr>
        <w:t xml:space="preserve"> NA CARTEIRA PROFISSIONAL</w:t>
      </w:r>
    </w:p>
    <w:p w:rsidR="00A5477F" w:rsidRPr="00D71B39" w:rsidRDefault="00A5477F" w:rsidP="00A5477F">
      <w:pPr>
        <w:jc w:val="both"/>
        <w:rPr>
          <w:rFonts w:ascii="Arial" w:hAnsi="Arial" w:cs="Arial"/>
          <w:sz w:val="22"/>
          <w:szCs w:val="22"/>
        </w:rPr>
      </w:pPr>
      <w:r w:rsidRPr="00D71B39">
        <w:rPr>
          <w:rFonts w:ascii="Arial" w:hAnsi="Arial" w:cs="Arial"/>
          <w:sz w:val="22"/>
          <w:szCs w:val="22"/>
        </w:rPr>
        <w:t>As empresas ficam obrigadas a anotar na carteira de trabalho a função efetivamente exercida pelo empregado, observada a Classificação Brasileira de Ocupações (CBO).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 xml:space="preserve">11 </w:t>
      </w:r>
      <w:r w:rsidRPr="00D71B39">
        <w:rPr>
          <w:rFonts w:ascii="Arial" w:hAnsi="Arial" w:cs="Arial"/>
          <w:sz w:val="22"/>
          <w:szCs w:val="22"/>
        </w:rPr>
        <w:t xml:space="preserve">- </w:t>
      </w:r>
      <w:r w:rsidRPr="00D71B39">
        <w:rPr>
          <w:rFonts w:ascii="Arial" w:hAnsi="Arial" w:cs="Arial"/>
          <w:b/>
          <w:bCs/>
          <w:sz w:val="22"/>
          <w:szCs w:val="22"/>
        </w:rPr>
        <w:t>TRABALHO EM DOMINGOS E FERIADOS. PAGAMENTO DOS SALÁRIOS</w:t>
      </w:r>
    </w:p>
    <w:p w:rsidR="00D63C14" w:rsidRPr="00D71B39" w:rsidRDefault="00D63C14" w:rsidP="00D63C14">
      <w:pPr>
        <w:ind w:right="-2"/>
        <w:jc w:val="both"/>
        <w:rPr>
          <w:rFonts w:ascii="Arial" w:hAnsi="Arial" w:cs="Arial"/>
          <w:sz w:val="22"/>
          <w:szCs w:val="22"/>
        </w:rPr>
      </w:pPr>
      <w:r w:rsidRPr="00D71B39">
        <w:rPr>
          <w:rFonts w:ascii="Arial" w:hAnsi="Arial" w:cs="Arial"/>
          <w:b/>
          <w:sz w:val="22"/>
          <w:szCs w:val="22"/>
        </w:rPr>
        <w:t>a)</w:t>
      </w:r>
      <w:r w:rsidRPr="00D71B39">
        <w:rPr>
          <w:rFonts w:ascii="Arial" w:hAnsi="Arial" w:cs="Arial"/>
          <w:sz w:val="22"/>
          <w:szCs w:val="22"/>
        </w:rPr>
        <w:t xml:space="preserve"> A folga semanal do empregado deve ser concedida no máximo depois de seis dias de trabalho, pode ocorrer em qualquer dia da semana e no prazo máximo de três semanas deve coincidir com o Domingo.</w:t>
      </w:r>
    </w:p>
    <w:p w:rsidR="00D63C14" w:rsidRPr="00D71B39" w:rsidRDefault="00D63C14" w:rsidP="00D63C14">
      <w:pPr>
        <w:pStyle w:val="Ttulo2"/>
        <w:ind w:right="-2"/>
        <w:jc w:val="both"/>
        <w:rPr>
          <w:rFonts w:ascii="Arial" w:hAnsi="Arial" w:cs="Arial"/>
          <w:b w:val="0"/>
          <w:bCs/>
          <w:i w:val="0"/>
          <w:sz w:val="22"/>
          <w:szCs w:val="22"/>
        </w:rPr>
      </w:pPr>
      <w:r w:rsidRPr="00D71B39">
        <w:rPr>
          <w:rFonts w:ascii="Arial" w:hAnsi="Arial" w:cs="Arial"/>
          <w:i w:val="0"/>
          <w:sz w:val="22"/>
          <w:szCs w:val="22"/>
        </w:rPr>
        <w:t>b)</w:t>
      </w:r>
      <w:r w:rsidRPr="00D71B39">
        <w:rPr>
          <w:rFonts w:ascii="Arial" w:hAnsi="Arial" w:cs="Arial"/>
          <w:b w:val="0"/>
          <w:i w:val="0"/>
          <w:sz w:val="22"/>
          <w:szCs w:val="22"/>
        </w:rPr>
        <w:t xml:space="preserve"> </w:t>
      </w:r>
      <w:r w:rsidR="0061542B" w:rsidRPr="00D71B39">
        <w:rPr>
          <w:rFonts w:ascii="Arial" w:hAnsi="Arial" w:cs="Arial"/>
          <w:b w:val="0"/>
          <w:i w:val="0"/>
          <w:sz w:val="22"/>
          <w:szCs w:val="22"/>
        </w:rPr>
        <w:t xml:space="preserve">O trabalho prestado no domingo e feriados não compensado, devem ser pagos em dobro ou outro percentual convencionado, o que mais favorecer o trabalhador, sem prejuízo da remuneração relativa ao repouso semanal. </w:t>
      </w:r>
      <w:r w:rsidRPr="00D71B39">
        <w:rPr>
          <w:rFonts w:ascii="Arial" w:hAnsi="Arial" w:cs="Arial"/>
          <w:b w:val="0"/>
          <w:i w:val="0"/>
          <w:sz w:val="22"/>
          <w:szCs w:val="22"/>
        </w:rPr>
        <w:t xml:space="preserve"> </w:t>
      </w:r>
    </w:p>
    <w:p w:rsidR="00D63C14" w:rsidRPr="00D71B39" w:rsidRDefault="00D63C14" w:rsidP="00D63C14">
      <w:pPr>
        <w:jc w:val="both"/>
        <w:rPr>
          <w:rFonts w:ascii="Arial" w:hAnsi="Arial" w:cs="Arial"/>
          <w:b/>
          <w:color w:val="FF0000"/>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 xml:space="preserve">12 – </w:t>
      </w:r>
      <w:proofErr w:type="gramStart"/>
      <w:r w:rsidRPr="00D71B39">
        <w:rPr>
          <w:rFonts w:ascii="Arial" w:hAnsi="Arial" w:cs="Arial"/>
          <w:b/>
          <w:bCs/>
          <w:sz w:val="22"/>
          <w:szCs w:val="22"/>
        </w:rPr>
        <w:t>QUEBRA</w:t>
      </w:r>
      <w:proofErr w:type="gramEnd"/>
      <w:r w:rsidRPr="00D71B39">
        <w:rPr>
          <w:rFonts w:ascii="Arial" w:hAnsi="Arial" w:cs="Arial"/>
          <w:b/>
          <w:bCs/>
          <w:sz w:val="22"/>
          <w:szCs w:val="22"/>
        </w:rPr>
        <w:t xml:space="preserve"> DE CAIXA</w:t>
      </w:r>
    </w:p>
    <w:p w:rsidR="00A5477F" w:rsidRPr="00D71B39" w:rsidRDefault="00A5477F" w:rsidP="00A5477F">
      <w:pPr>
        <w:jc w:val="both"/>
        <w:rPr>
          <w:rFonts w:ascii="Arial" w:hAnsi="Arial" w:cs="Arial"/>
          <w:sz w:val="22"/>
          <w:szCs w:val="22"/>
        </w:rPr>
      </w:pPr>
      <w:r w:rsidRPr="00D71B39">
        <w:rPr>
          <w:rFonts w:ascii="Arial" w:hAnsi="Arial" w:cs="Arial"/>
          <w:sz w:val="22"/>
          <w:szCs w:val="22"/>
        </w:rPr>
        <w:t>As empresas remunerarão os empregados que exerçam a função de caixa ou assemelhados, com o adicional de quebra de caixa, nos seguintes percentuais sobre o salário base:</w:t>
      </w:r>
    </w:p>
    <w:p w:rsidR="00A5477F" w:rsidRPr="00D71B39" w:rsidRDefault="00A5477F" w:rsidP="00A5477F">
      <w:pPr>
        <w:jc w:val="both"/>
        <w:rPr>
          <w:rFonts w:ascii="Arial" w:hAnsi="Arial" w:cs="Arial"/>
          <w:sz w:val="22"/>
          <w:szCs w:val="22"/>
        </w:rPr>
      </w:pPr>
      <w:r w:rsidRPr="00D71B39">
        <w:rPr>
          <w:rFonts w:ascii="Arial" w:hAnsi="Arial" w:cs="Arial"/>
          <w:b/>
          <w:sz w:val="22"/>
          <w:szCs w:val="22"/>
        </w:rPr>
        <w:t>a)</w:t>
      </w:r>
      <w:r w:rsidRPr="00D71B39">
        <w:rPr>
          <w:rFonts w:ascii="Arial" w:hAnsi="Arial" w:cs="Arial"/>
          <w:sz w:val="22"/>
          <w:szCs w:val="22"/>
        </w:rPr>
        <w:t xml:space="preserve"> 20% para as empresas que possuem terminais de caixa comum;</w:t>
      </w:r>
    </w:p>
    <w:p w:rsidR="00A5477F" w:rsidRPr="00D71B39" w:rsidRDefault="00A5477F" w:rsidP="00A5477F">
      <w:pPr>
        <w:jc w:val="both"/>
        <w:rPr>
          <w:rFonts w:ascii="Arial" w:hAnsi="Arial" w:cs="Arial"/>
          <w:sz w:val="22"/>
          <w:szCs w:val="22"/>
        </w:rPr>
      </w:pPr>
      <w:r w:rsidRPr="00D71B39">
        <w:rPr>
          <w:rFonts w:ascii="Arial" w:hAnsi="Arial" w:cs="Arial"/>
          <w:b/>
          <w:sz w:val="22"/>
          <w:szCs w:val="22"/>
        </w:rPr>
        <w:t>b)</w:t>
      </w:r>
      <w:r w:rsidRPr="00D71B39">
        <w:rPr>
          <w:rFonts w:ascii="Arial" w:hAnsi="Arial" w:cs="Arial"/>
          <w:sz w:val="22"/>
          <w:szCs w:val="22"/>
        </w:rPr>
        <w:t xml:space="preserve"> 15% para empresas que possuem terminais de caixa com sistema de caixa informatizado;</w:t>
      </w:r>
    </w:p>
    <w:p w:rsidR="00A5477F" w:rsidRPr="00D71B39" w:rsidRDefault="00A5477F" w:rsidP="00A5477F">
      <w:pPr>
        <w:jc w:val="both"/>
        <w:rPr>
          <w:rFonts w:ascii="Arial" w:hAnsi="Arial" w:cs="Arial"/>
          <w:sz w:val="22"/>
          <w:szCs w:val="22"/>
        </w:rPr>
      </w:pPr>
      <w:r w:rsidRPr="00D71B39">
        <w:rPr>
          <w:rFonts w:ascii="Arial" w:hAnsi="Arial" w:cs="Arial"/>
          <w:b/>
          <w:sz w:val="22"/>
          <w:szCs w:val="22"/>
        </w:rPr>
        <w:t>c)</w:t>
      </w:r>
      <w:r w:rsidRPr="00D71B39">
        <w:rPr>
          <w:rFonts w:ascii="Arial" w:hAnsi="Arial" w:cs="Arial"/>
          <w:sz w:val="22"/>
          <w:szCs w:val="22"/>
        </w:rPr>
        <w:t xml:space="preserve"> 10% para empresas que possuem seus terminais informatizados e com leitor ótico.</w:t>
      </w:r>
    </w:p>
    <w:p w:rsidR="00A5477F" w:rsidRPr="00D71B39" w:rsidRDefault="00A5477F" w:rsidP="00A5477F">
      <w:pPr>
        <w:jc w:val="both"/>
        <w:rPr>
          <w:rFonts w:ascii="Arial" w:hAnsi="Arial" w:cs="Arial"/>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13 - CONFERÊNCIA</w:t>
      </w:r>
      <w:proofErr w:type="gramEnd"/>
      <w:r w:rsidRPr="00D71B39">
        <w:rPr>
          <w:rFonts w:ascii="Arial" w:hAnsi="Arial" w:cs="Arial"/>
          <w:b/>
          <w:bCs/>
          <w:sz w:val="22"/>
          <w:szCs w:val="22"/>
        </w:rPr>
        <w:t xml:space="preserve"> DE CAIXA</w:t>
      </w:r>
    </w:p>
    <w:p w:rsidR="00A5477F" w:rsidRPr="00D71B39" w:rsidRDefault="00A5477F" w:rsidP="00A5477F">
      <w:pPr>
        <w:jc w:val="both"/>
        <w:rPr>
          <w:rFonts w:ascii="Arial" w:hAnsi="Arial" w:cs="Arial"/>
          <w:sz w:val="22"/>
          <w:szCs w:val="22"/>
        </w:rPr>
      </w:pPr>
      <w:r w:rsidRPr="00D71B39">
        <w:rPr>
          <w:rFonts w:ascii="Arial" w:hAnsi="Arial" w:cs="Arial"/>
          <w:sz w:val="22"/>
          <w:szCs w:val="22"/>
        </w:rPr>
        <w:t>Os empregados serão responsáveis pelas diferenças que forem encontradas na conferência dos valores em caixa, desde que a mesma seja realizada na presença do operador responsável pela mesma. Quando este for impedido pela empresa de acompanhar a conferência, ficará isento de responsabilidade, por qualquer erro verificado.</w:t>
      </w:r>
    </w:p>
    <w:p w:rsidR="00A5477F" w:rsidRPr="00D71B39" w:rsidRDefault="00A5477F" w:rsidP="00A5477F">
      <w:pPr>
        <w:jc w:val="both"/>
        <w:rPr>
          <w:rFonts w:ascii="Arial" w:hAnsi="Arial" w:cs="Arial"/>
          <w:b/>
          <w:bCs/>
          <w:sz w:val="22"/>
          <w:szCs w:val="22"/>
        </w:rPr>
      </w:pPr>
    </w:p>
    <w:p w:rsidR="00C27C8A" w:rsidRPr="00D71B39" w:rsidRDefault="00A5477F" w:rsidP="00A5477F">
      <w:pPr>
        <w:jc w:val="both"/>
        <w:rPr>
          <w:rFonts w:ascii="Arial" w:hAnsi="Arial" w:cs="Arial"/>
          <w:b/>
          <w:bCs/>
          <w:sz w:val="22"/>
          <w:szCs w:val="22"/>
        </w:rPr>
      </w:pPr>
      <w:r w:rsidRPr="00D71B39">
        <w:rPr>
          <w:rFonts w:ascii="Arial" w:hAnsi="Arial" w:cs="Arial"/>
          <w:b/>
          <w:bCs/>
          <w:sz w:val="22"/>
          <w:szCs w:val="22"/>
        </w:rPr>
        <w:t>14 - CHEQUES SEM FUNDOS</w:t>
      </w:r>
    </w:p>
    <w:p w:rsidR="00A5477F" w:rsidRPr="00D71B39" w:rsidRDefault="00A5477F" w:rsidP="00A5477F">
      <w:pPr>
        <w:jc w:val="both"/>
        <w:rPr>
          <w:rFonts w:ascii="Arial" w:hAnsi="Arial" w:cs="Arial"/>
          <w:sz w:val="22"/>
          <w:szCs w:val="22"/>
        </w:rPr>
      </w:pPr>
      <w:r w:rsidRPr="00D71B39">
        <w:rPr>
          <w:rFonts w:ascii="Arial" w:hAnsi="Arial" w:cs="Arial"/>
          <w:sz w:val="22"/>
          <w:szCs w:val="22"/>
        </w:rPr>
        <w:t>As empresas não descontarão da remuneração de seus empregados, as importâncias correspondentes a cheques sem fundos, por estes recebidos quando na função de caixa ou serviços assemelhados, uma vez cumpridas as normas da empresa, que deverão ser por escrito e constando da mesma a obrigatoriedade de existência de responsável para visto no cheque, no ato de seu recebimento.</w:t>
      </w:r>
    </w:p>
    <w:p w:rsidR="00A5477F" w:rsidRPr="00D71B39" w:rsidRDefault="00A5477F" w:rsidP="00A5477F">
      <w:pPr>
        <w:jc w:val="both"/>
        <w:rPr>
          <w:rFonts w:ascii="Arial" w:hAnsi="Arial" w:cs="Arial"/>
          <w:b/>
          <w:bCs/>
          <w:color w:val="FF0000"/>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15 - FÉRIAS PROPORCIONAIS</w:t>
      </w:r>
    </w:p>
    <w:p w:rsidR="00A5477F" w:rsidRPr="00D71B39" w:rsidRDefault="00A5477F" w:rsidP="00A5477F">
      <w:pPr>
        <w:jc w:val="both"/>
        <w:rPr>
          <w:rFonts w:ascii="Arial" w:hAnsi="Arial" w:cs="Arial"/>
          <w:sz w:val="22"/>
          <w:szCs w:val="22"/>
        </w:rPr>
      </w:pPr>
      <w:r w:rsidRPr="00D71B39">
        <w:rPr>
          <w:rFonts w:ascii="Arial" w:hAnsi="Arial" w:cs="Arial"/>
          <w:sz w:val="22"/>
          <w:szCs w:val="22"/>
        </w:rPr>
        <w:t>O empregado que rescindir espontaneamente o contrato de trabalho e contar com quinze ou mais dias de serviço terá direito à indenização de férias proporcionais, à razão de 1/12 (um doze avo) da respectiva remuneração mensal, por mês completo de trabalho ou fração igual ou superior a 15 (quinze) dias.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16 – FÉRIAS COLETIVO-INDIVIDUAL</w:t>
      </w:r>
    </w:p>
    <w:p w:rsidR="00A5477F" w:rsidRPr="00D71B39" w:rsidRDefault="00A5477F" w:rsidP="00A5477F">
      <w:pPr>
        <w:jc w:val="both"/>
        <w:rPr>
          <w:rFonts w:ascii="Arial" w:hAnsi="Arial" w:cs="Arial"/>
          <w:sz w:val="22"/>
          <w:szCs w:val="22"/>
        </w:rPr>
      </w:pPr>
      <w:r w:rsidRPr="00D71B39">
        <w:rPr>
          <w:rFonts w:ascii="Arial" w:hAnsi="Arial" w:cs="Arial"/>
          <w:sz w:val="22"/>
          <w:szCs w:val="22"/>
        </w:rPr>
        <w:t>O início das férias coletivas ou individuais, não poderá coincidir com sábado, domingo feriado ou dia de compensação de repouso semanal.</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lastRenderedPageBreak/>
        <w:t xml:space="preserve">Parágrafo Único </w:t>
      </w:r>
      <w:r w:rsidRPr="00D71B39">
        <w:rPr>
          <w:rFonts w:ascii="Arial" w:hAnsi="Arial" w:cs="Arial"/>
          <w:sz w:val="22"/>
          <w:szCs w:val="22"/>
        </w:rPr>
        <w:t>Comunicado ao empregado o período de gozo de férias individuais ou coletivas, o empregador somente poderá cancelar ou modificar o inicio previsto, se ocorrer necessidade</w:t>
      </w:r>
      <w:r w:rsidRPr="00D71B39">
        <w:rPr>
          <w:rFonts w:ascii="Arial" w:hAnsi="Arial" w:cs="Arial"/>
          <w:color w:val="FF0000"/>
          <w:sz w:val="22"/>
          <w:szCs w:val="22"/>
        </w:rPr>
        <w:t xml:space="preserve"> </w:t>
      </w:r>
      <w:r w:rsidRPr="00D71B39">
        <w:rPr>
          <w:rFonts w:ascii="Arial" w:hAnsi="Arial" w:cs="Arial"/>
          <w:sz w:val="22"/>
          <w:szCs w:val="22"/>
        </w:rPr>
        <w:t>imperiosa e, ainda assim, mediante o ressarcimento, ao empregado, dos prejuízos financeiros por este comprovado.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17 - AVISO</w:t>
      </w:r>
      <w:proofErr w:type="gramEnd"/>
      <w:r w:rsidRPr="00D71B39">
        <w:rPr>
          <w:rFonts w:ascii="Arial" w:hAnsi="Arial" w:cs="Arial"/>
          <w:b/>
          <w:bCs/>
          <w:sz w:val="22"/>
          <w:szCs w:val="22"/>
        </w:rPr>
        <w:t xml:space="preserve"> PRÉVIO</w:t>
      </w:r>
    </w:p>
    <w:p w:rsidR="00A5477F" w:rsidRPr="00D71B39" w:rsidRDefault="00A5477F" w:rsidP="00A5477F">
      <w:pPr>
        <w:jc w:val="both"/>
        <w:rPr>
          <w:rFonts w:ascii="Arial" w:hAnsi="Arial" w:cs="Arial"/>
          <w:sz w:val="22"/>
          <w:szCs w:val="22"/>
        </w:rPr>
      </w:pPr>
      <w:r w:rsidRPr="00D71B39">
        <w:rPr>
          <w:rFonts w:ascii="Arial" w:hAnsi="Arial" w:cs="Arial"/>
          <w:sz w:val="22"/>
          <w:szCs w:val="22"/>
        </w:rPr>
        <w:t>Na rescisão de contrato de trabalho, sem justa causa, por iniciativa do empregador, o aviso prévio será comunicado pela empresa por escrito e contra recibo, esclarecendo se será trabalhado ou não. A redução das duas horas diárias, previstas no art. 488, da CLT, será utilizada, atendendo a conveniência do empregado, no início ou no fim da jornada de trabalho, mediante opção única do empregado por um dos períodos, a qual será exercida no ato do recebimento do aviso prévio. O empregado também poderá optar, alternativamente, por 01 (um) dia livre por semana ou 07 (sete) dias corridos, sem prejuízo salarial.</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18 - PRAZO</w:t>
      </w:r>
      <w:proofErr w:type="gramEnd"/>
      <w:r w:rsidRPr="00D71B39">
        <w:rPr>
          <w:rFonts w:ascii="Arial" w:hAnsi="Arial" w:cs="Arial"/>
          <w:b/>
          <w:bCs/>
          <w:sz w:val="22"/>
          <w:szCs w:val="22"/>
        </w:rPr>
        <w:t xml:space="preserve"> ESPECIAL DO AVISO PRÉVIO</w:t>
      </w:r>
    </w:p>
    <w:p w:rsidR="00035AB5" w:rsidRPr="00D71B39" w:rsidRDefault="00035AB5" w:rsidP="00035AB5">
      <w:pPr>
        <w:jc w:val="both"/>
        <w:rPr>
          <w:rFonts w:ascii="Arial" w:hAnsi="Arial" w:cs="Arial"/>
          <w:bCs/>
          <w:color w:val="000000"/>
          <w:sz w:val="22"/>
          <w:szCs w:val="22"/>
        </w:rPr>
      </w:pPr>
      <w:r w:rsidRPr="00D71B39">
        <w:rPr>
          <w:rFonts w:ascii="Arial" w:hAnsi="Arial" w:cs="Arial"/>
          <w:bCs/>
          <w:color w:val="000000" w:themeColor="text1"/>
          <w:sz w:val="22"/>
          <w:szCs w:val="22"/>
        </w:rPr>
        <w:t>Nos termos da lei 12.506/11 e orientação do M T E (Nota Técnica 184/2012) o aviso prévio de empregador para empregado será de 30 (trinta) dias para trabalho ininterrupto para o mesmo empregador até um ano. Para cada ano completo, o empregado terá direito a mais 03 (três) dias até o total de 90 (Noventa) dias para 20 anos de trabalho prestado ao mesmo empregador</w:t>
      </w:r>
      <w:r w:rsidRPr="00D71B39">
        <w:rPr>
          <w:rFonts w:ascii="Arial" w:hAnsi="Arial" w:cs="Arial"/>
          <w:bCs/>
          <w:color w:val="000000"/>
          <w:sz w:val="22"/>
          <w:szCs w:val="22"/>
        </w:rPr>
        <w:t xml:space="preserve">.     </w:t>
      </w:r>
    </w:p>
    <w:p w:rsidR="00035AB5" w:rsidRPr="00D71B39" w:rsidRDefault="00035AB5" w:rsidP="00A5477F">
      <w:pPr>
        <w:jc w:val="both"/>
        <w:rPr>
          <w:rFonts w:ascii="Arial" w:hAnsi="Arial" w:cs="Arial"/>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 xml:space="preserve">19 - </w:t>
      </w:r>
      <w:proofErr w:type="gramStart"/>
      <w:r w:rsidRPr="00D71B39">
        <w:rPr>
          <w:rFonts w:ascii="Arial" w:hAnsi="Arial" w:cs="Arial"/>
          <w:b/>
          <w:bCs/>
          <w:sz w:val="22"/>
          <w:szCs w:val="22"/>
        </w:rPr>
        <w:t>DISPENSA</w:t>
      </w:r>
      <w:proofErr w:type="gramEnd"/>
      <w:r w:rsidRPr="00D71B39">
        <w:rPr>
          <w:rFonts w:ascii="Arial" w:hAnsi="Arial" w:cs="Arial"/>
          <w:b/>
          <w:bCs/>
          <w:sz w:val="22"/>
          <w:szCs w:val="22"/>
        </w:rPr>
        <w:t xml:space="preserve"> DO AVISO PRÉVIO</w:t>
      </w:r>
    </w:p>
    <w:p w:rsidR="00A5477F" w:rsidRPr="00D71B39" w:rsidRDefault="00A5477F" w:rsidP="00A5477F">
      <w:pPr>
        <w:jc w:val="both"/>
        <w:rPr>
          <w:rFonts w:ascii="Arial" w:hAnsi="Arial" w:cs="Arial"/>
          <w:sz w:val="22"/>
          <w:szCs w:val="22"/>
        </w:rPr>
      </w:pPr>
      <w:r w:rsidRPr="00D71B39">
        <w:rPr>
          <w:rFonts w:ascii="Arial" w:hAnsi="Arial" w:cs="Arial"/>
          <w:sz w:val="22"/>
          <w:szCs w:val="22"/>
        </w:rPr>
        <w:t>O empregado despedido fica dispensado do cumprimento do aviso prévio quando comprovar a obtenção de novo emprego, desonerando a empresa do pagamento dos dias não trabalhados.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sz w:val="22"/>
          <w:szCs w:val="22"/>
        </w:rPr>
      </w:pPr>
      <w:proofErr w:type="gramStart"/>
      <w:r w:rsidRPr="00D71B39">
        <w:rPr>
          <w:rFonts w:ascii="Arial" w:hAnsi="Arial" w:cs="Arial"/>
          <w:b/>
          <w:sz w:val="22"/>
          <w:szCs w:val="22"/>
        </w:rPr>
        <w:t>20– COMUNICAÇÃO</w:t>
      </w:r>
      <w:proofErr w:type="gramEnd"/>
      <w:r w:rsidRPr="00D71B39">
        <w:rPr>
          <w:rFonts w:ascii="Arial" w:hAnsi="Arial" w:cs="Arial"/>
          <w:b/>
          <w:sz w:val="22"/>
          <w:szCs w:val="22"/>
        </w:rPr>
        <w:t xml:space="preserve"> DE DISPENSA</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O empregado dispensado </w:t>
      </w:r>
      <w:proofErr w:type="gramStart"/>
      <w:r w:rsidRPr="00D71B39">
        <w:rPr>
          <w:rFonts w:ascii="Arial" w:hAnsi="Arial" w:cs="Arial"/>
          <w:sz w:val="22"/>
          <w:szCs w:val="22"/>
        </w:rPr>
        <w:t>sob alegação</w:t>
      </w:r>
      <w:proofErr w:type="gramEnd"/>
      <w:r w:rsidRPr="00D71B39">
        <w:rPr>
          <w:rFonts w:ascii="Arial" w:hAnsi="Arial" w:cs="Arial"/>
          <w:sz w:val="22"/>
          <w:szCs w:val="22"/>
        </w:rPr>
        <w:t xml:space="preserve"> de prática de falta grave deverá ser avisado do fato, por escrito e contra recibo indicando o fundamento de sua decisão.</w:t>
      </w:r>
    </w:p>
    <w:p w:rsidR="00F86021" w:rsidRPr="00D71B39" w:rsidRDefault="00F86021"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21 - ESTABILIDADE</w:t>
      </w:r>
      <w:proofErr w:type="gramEnd"/>
      <w:r w:rsidRPr="00D71B39">
        <w:rPr>
          <w:rFonts w:ascii="Arial" w:hAnsi="Arial" w:cs="Arial"/>
          <w:b/>
          <w:bCs/>
          <w:sz w:val="22"/>
          <w:szCs w:val="22"/>
        </w:rPr>
        <w:t xml:space="preserve"> NA PRÉ-APOSENTADORIA</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Serão garantidos o emprego e o salário, ao trabalhador que, contar mais de 05 (cinco) anos de serviço prestado ao mesmo empregador nos 24 (vinte e quatro) meses que antecederem a data em que se adquire o direito à aposentadoria voluntária, mediante comprovação pelo empregado por certidão do INSS, </w:t>
      </w:r>
      <w:proofErr w:type="gramStart"/>
      <w:r w:rsidRPr="00D71B39">
        <w:rPr>
          <w:rFonts w:ascii="Arial" w:hAnsi="Arial" w:cs="Arial"/>
          <w:sz w:val="22"/>
          <w:szCs w:val="22"/>
        </w:rPr>
        <w:t>sob pena</w:t>
      </w:r>
      <w:proofErr w:type="gramEnd"/>
      <w:r w:rsidRPr="00D71B39">
        <w:rPr>
          <w:rFonts w:ascii="Arial" w:hAnsi="Arial" w:cs="Arial"/>
          <w:sz w:val="22"/>
          <w:szCs w:val="22"/>
        </w:rPr>
        <w:t xml:space="preserve"> de não gozar do benefício. Adquirido do direito</w:t>
      </w:r>
      <w:proofErr w:type="gramStart"/>
      <w:r w:rsidRPr="00D71B39">
        <w:rPr>
          <w:rFonts w:ascii="Arial" w:hAnsi="Arial" w:cs="Arial"/>
          <w:sz w:val="22"/>
          <w:szCs w:val="22"/>
        </w:rPr>
        <w:t>, extingue-se</w:t>
      </w:r>
      <w:proofErr w:type="gramEnd"/>
      <w:r w:rsidRPr="00D71B39">
        <w:rPr>
          <w:rFonts w:ascii="Arial" w:hAnsi="Arial" w:cs="Arial"/>
          <w:sz w:val="22"/>
          <w:szCs w:val="22"/>
        </w:rPr>
        <w:t xml:space="preserve"> a garantia.</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22 - ALISTAMENTO</w:t>
      </w:r>
      <w:proofErr w:type="gramEnd"/>
      <w:r w:rsidRPr="00D71B39">
        <w:rPr>
          <w:rFonts w:ascii="Arial" w:hAnsi="Arial" w:cs="Arial"/>
          <w:b/>
          <w:bCs/>
          <w:sz w:val="22"/>
          <w:szCs w:val="22"/>
        </w:rPr>
        <w:t xml:space="preserve"> MILITAR</w:t>
      </w:r>
    </w:p>
    <w:p w:rsidR="00A5477F" w:rsidRPr="00D71B39" w:rsidRDefault="00A5477F" w:rsidP="00A5477F">
      <w:pPr>
        <w:pStyle w:val="Ttulo2"/>
        <w:keepNext w:val="0"/>
        <w:widowControl w:val="0"/>
        <w:jc w:val="both"/>
        <w:rPr>
          <w:rFonts w:ascii="Arial" w:hAnsi="Arial" w:cs="Arial"/>
          <w:b w:val="0"/>
          <w:bCs/>
          <w:i w:val="0"/>
          <w:sz w:val="22"/>
          <w:szCs w:val="22"/>
        </w:rPr>
      </w:pPr>
      <w:r w:rsidRPr="00D71B39">
        <w:rPr>
          <w:rFonts w:ascii="Arial" w:hAnsi="Arial" w:cs="Arial"/>
          <w:b w:val="0"/>
          <w:bCs/>
          <w:i w:val="0"/>
          <w:sz w:val="22"/>
          <w:szCs w:val="22"/>
        </w:rPr>
        <w:t xml:space="preserve">A partir do conhecimento de sua incorporação ao serviço militar, o empregado dará ciência do fato ao empregador em 48 (quarenta e oito) horas, tendo a mesma estabilidade no emprego até 30 (trinta) dias após a baixa no referido serviço. </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23 - ABONO</w:t>
      </w:r>
      <w:proofErr w:type="gramEnd"/>
      <w:r w:rsidRPr="00D71B39">
        <w:rPr>
          <w:rFonts w:ascii="Arial" w:hAnsi="Arial" w:cs="Arial"/>
          <w:b/>
          <w:bCs/>
          <w:sz w:val="22"/>
          <w:szCs w:val="22"/>
        </w:rPr>
        <w:t xml:space="preserve"> DE FALTA AO EMPREGADO ESTUDANTE E VESTIBULANDO</w:t>
      </w:r>
    </w:p>
    <w:p w:rsidR="00A5477F" w:rsidRPr="00D71B39" w:rsidRDefault="00A5477F" w:rsidP="00A5477F">
      <w:pPr>
        <w:jc w:val="both"/>
        <w:rPr>
          <w:rFonts w:ascii="Arial" w:hAnsi="Arial" w:cs="Arial"/>
          <w:sz w:val="22"/>
          <w:szCs w:val="22"/>
        </w:rPr>
      </w:pPr>
      <w:r w:rsidRPr="00D71B39">
        <w:rPr>
          <w:rFonts w:ascii="Arial" w:hAnsi="Arial" w:cs="Arial"/>
          <w:sz w:val="22"/>
          <w:szCs w:val="22"/>
        </w:rPr>
        <w:t>A empresa abonará as faltas dos empregados estudantes e vestibulandos, para realização das provas em cursos oficiais, assim como em concursos vestibulares, desde que pré-avisada 72 (setenta e duas) horas antes.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 xml:space="preserve">24 </w:t>
      </w:r>
      <w:r w:rsidRPr="00D71B39">
        <w:rPr>
          <w:rFonts w:ascii="Arial" w:hAnsi="Arial" w:cs="Arial"/>
          <w:sz w:val="22"/>
          <w:szCs w:val="22"/>
        </w:rPr>
        <w:t xml:space="preserve">- </w:t>
      </w:r>
      <w:r w:rsidRPr="00D71B39">
        <w:rPr>
          <w:rFonts w:ascii="Arial" w:hAnsi="Arial" w:cs="Arial"/>
          <w:b/>
          <w:bCs/>
          <w:sz w:val="22"/>
          <w:szCs w:val="22"/>
        </w:rPr>
        <w:t>ABONO</w:t>
      </w:r>
      <w:proofErr w:type="gramEnd"/>
      <w:r w:rsidRPr="00D71B39">
        <w:rPr>
          <w:rFonts w:ascii="Arial" w:hAnsi="Arial" w:cs="Arial"/>
          <w:b/>
          <w:bCs/>
          <w:sz w:val="22"/>
          <w:szCs w:val="22"/>
        </w:rPr>
        <w:t xml:space="preserve"> DE FALTA AO TRABALHADOR</w:t>
      </w:r>
    </w:p>
    <w:p w:rsidR="00A5477F" w:rsidRPr="00D71B39" w:rsidRDefault="00A5477F" w:rsidP="00A5477F">
      <w:pPr>
        <w:jc w:val="both"/>
        <w:rPr>
          <w:rFonts w:ascii="Arial" w:hAnsi="Arial" w:cs="Arial"/>
          <w:sz w:val="22"/>
          <w:szCs w:val="22"/>
        </w:rPr>
      </w:pPr>
      <w:r w:rsidRPr="00D71B39">
        <w:rPr>
          <w:rFonts w:ascii="Arial" w:hAnsi="Arial" w:cs="Arial"/>
          <w:sz w:val="22"/>
          <w:szCs w:val="22"/>
        </w:rPr>
        <w:t>O trabalhador terá direito a 06 (seis) dias a cada período de 06 (seis) meses no caso de necessidade de consulta médica ao filho de até 16 (dezesseis) anos de idade ou invalido, mediante comprovação por declaração médica.</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lastRenderedPageBreak/>
        <w:t>25 - ATESTADO MEDICOS E ODONTOLÓGICO</w:t>
      </w:r>
    </w:p>
    <w:p w:rsidR="00A5477F" w:rsidRPr="00D71B39" w:rsidRDefault="00A5477F" w:rsidP="00A5477F">
      <w:pPr>
        <w:jc w:val="both"/>
        <w:rPr>
          <w:rFonts w:ascii="Arial" w:hAnsi="Arial" w:cs="Arial"/>
          <w:sz w:val="22"/>
          <w:szCs w:val="22"/>
        </w:rPr>
      </w:pPr>
      <w:r w:rsidRPr="00D71B39">
        <w:rPr>
          <w:rFonts w:ascii="Arial" w:hAnsi="Arial" w:cs="Arial"/>
          <w:sz w:val="22"/>
          <w:szCs w:val="22"/>
        </w:rPr>
        <w:t>Assegura-se eficácia aos atestados médicos e odontológicos fornecidos por profissionais do Sindicato de Trabalhadores e SUS para o fim de abono de faltas ao serviço.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26 – LOCAL PARA A REFEIÇÃO</w:t>
      </w:r>
      <w:proofErr w:type="gramEnd"/>
    </w:p>
    <w:p w:rsidR="00A5477F" w:rsidRPr="00D71B39" w:rsidRDefault="00A5477F" w:rsidP="00A5477F">
      <w:pPr>
        <w:jc w:val="both"/>
        <w:rPr>
          <w:rFonts w:ascii="Arial" w:hAnsi="Arial" w:cs="Arial"/>
          <w:sz w:val="22"/>
          <w:szCs w:val="22"/>
        </w:rPr>
      </w:pPr>
      <w:r w:rsidRPr="00D71B39">
        <w:rPr>
          <w:rFonts w:ascii="Arial" w:hAnsi="Arial" w:cs="Arial"/>
          <w:sz w:val="22"/>
          <w:szCs w:val="22"/>
        </w:rPr>
        <w:t>A empresa devera manter local adequado para a refeição dos trabalhadores bem como, refrigeração e forma de aquecimento dos alimentos.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27 - FORNECIMENTO</w:t>
      </w:r>
      <w:proofErr w:type="gramEnd"/>
      <w:r w:rsidRPr="00D71B39">
        <w:rPr>
          <w:rFonts w:ascii="Arial" w:hAnsi="Arial" w:cs="Arial"/>
          <w:b/>
          <w:bCs/>
          <w:sz w:val="22"/>
          <w:szCs w:val="22"/>
        </w:rPr>
        <w:t xml:space="preserve"> GRATUITO DE LANCHES</w:t>
      </w:r>
    </w:p>
    <w:p w:rsidR="00A5477F" w:rsidRPr="00D71B39" w:rsidRDefault="00A5477F" w:rsidP="00A5477F">
      <w:pPr>
        <w:jc w:val="both"/>
        <w:rPr>
          <w:rFonts w:ascii="Arial" w:hAnsi="Arial" w:cs="Arial"/>
          <w:sz w:val="22"/>
          <w:szCs w:val="22"/>
        </w:rPr>
      </w:pPr>
      <w:r w:rsidRPr="00D71B39">
        <w:rPr>
          <w:rFonts w:ascii="Arial" w:hAnsi="Arial" w:cs="Arial"/>
          <w:bCs/>
          <w:sz w:val="22"/>
          <w:szCs w:val="22"/>
        </w:rPr>
        <w:t>A</w:t>
      </w:r>
      <w:r w:rsidRPr="00D71B39">
        <w:rPr>
          <w:rFonts w:ascii="Arial" w:hAnsi="Arial" w:cs="Arial"/>
          <w:sz w:val="22"/>
          <w:szCs w:val="22"/>
        </w:rPr>
        <w:t>s empresas fornecerão obrigatória e gratuitamente, lanches para seus empregados, quando estes estiverem trabalhando em regime de horas extras em caráter excepcional. As empresas que não dispuserem de cantina ou refeitório deverão destinar um local, em condições de higiene, a fim de que seus empregados possam lanchar.</w:t>
      </w:r>
    </w:p>
    <w:p w:rsidR="00A5477F" w:rsidRPr="00D71B39" w:rsidRDefault="00A5477F" w:rsidP="00A5477F">
      <w:pPr>
        <w:jc w:val="both"/>
        <w:rPr>
          <w:rFonts w:ascii="Arial" w:hAnsi="Arial" w:cs="Arial"/>
          <w:b/>
          <w:bCs/>
          <w:color w:val="FF0000"/>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28 - ASSENTO</w:t>
      </w:r>
      <w:proofErr w:type="gramEnd"/>
      <w:r w:rsidRPr="00D71B39">
        <w:rPr>
          <w:rFonts w:ascii="Arial" w:hAnsi="Arial" w:cs="Arial"/>
          <w:b/>
          <w:bCs/>
          <w:sz w:val="22"/>
          <w:szCs w:val="22"/>
        </w:rPr>
        <w:t xml:space="preserve"> NO LOCAL DE TRABALHO</w:t>
      </w:r>
    </w:p>
    <w:p w:rsidR="00A5477F" w:rsidRPr="00D71B39" w:rsidRDefault="00A5477F" w:rsidP="00A5477F">
      <w:pPr>
        <w:jc w:val="both"/>
        <w:rPr>
          <w:rFonts w:ascii="Arial" w:hAnsi="Arial" w:cs="Arial"/>
          <w:sz w:val="22"/>
          <w:szCs w:val="22"/>
        </w:rPr>
      </w:pPr>
      <w:r w:rsidRPr="00D71B39">
        <w:rPr>
          <w:rFonts w:ascii="Arial" w:hAnsi="Arial" w:cs="Arial"/>
          <w:sz w:val="22"/>
          <w:szCs w:val="22"/>
        </w:rPr>
        <w:t>As empresas manterão assentos para seus empregados, em local onde os mesmos possam ser utilizados durante os intervalos que os serviços permitem.</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29 - ÁGUA</w:t>
      </w:r>
      <w:proofErr w:type="gramEnd"/>
      <w:r w:rsidRPr="00D71B39">
        <w:rPr>
          <w:rFonts w:ascii="Arial" w:hAnsi="Arial" w:cs="Arial"/>
          <w:b/>
          <w:bCs/>
          <w:sz w:val="22"/>
          <w:szCs w:val="22"/>
        </w:rPr>
        <w:t xml:space="preserve"> POTÁVEL / PRODUTOS DE HIGIENE / VESTIÁRIO</w:t>
      </w:r>
    </w:p>
    <w:p w:rsidR="00A5477F" w:rsidRPr="00D71B39" w:rsidRDefault="00A5477F" w:rsidP="00A5477F">
      <w:pPr>
        <w:jc w:val="both"/>
        <w:rPr>
          <w:rFonts w:ascii="Arial" w:hAnsi="Arial" w:cs="Arial"/>
          <w:sz w:val="22"/>
          <w:szCs w:val="22"/>
        </w:rPr>
      </w:pPr>
      <w:r w:rsidRPr="00D71B39">
        <w:rPr>
          <w:rFonts w:ascii="Arial" w:hAnsi="Arial" w:cs="Arial"/>
          <w:b/>
          <w:sz w:val="22"/>
          <w:szCs w:val="22"/>
        </w:rPr>
        <w:t>a)</w:t>
      </w:r>
      <w:r w:rsidRPr="00D71B39">
        <w:rPr>
          <w:rFonts w:ascii="Arial" w:hAnsi="Arial" w:cs="Arial"/>
          <w:sz w:val="22"/>
          <w:szCs w:val="22"/>
        </w:rPr>
        <w:t xml:space="preserve"> As empresas obrigam-se a fornecer água potável a seus empregados; ficam garantidas situações mais favoráveis já pré-existentes;</w:t>
      </w:r>
    </w:p>
    <w:p w:rsidR="00A5477F" w:rsidRPr="00D71B39" w:rsidRDefault="00A5477F" w:rsidP="00A5477F">
      <w:pPr>
        <w:jc w:val="both"/>
        <w:rPr>
          <w:rFonts w:ascii="Arial" w:hAnsi="Arial" w:cs="Arial"/>
          <w:sz w:val="22"/>
          <w:szCs w:val="22"/>
        </w:rPr>
      </w:pPr>
      <w:r w:rsidRPr="00D71B39">
        <w:rPr>
          <w:rFonts w:ascii="Arial" w:hAnsi="Arial" w:cs="Arial"/>
          <w:b/>
          <w:sz w:val="22"/>
          <w:szCs w:val="22"/>
        </w:rPr>
        <w:t>b)</w:t>
      </w:r>
      <w:r w:rsidRPr="00D71B39">
        <w:rPr>
          <w:rFonts w:ascii="Arial" w:hAnsi="Arial" w:cs="Arial"/>
          <w:sz w:val="22"/>
          <w:szCs w:val="22"/>
        </w:rPr>
        <w:t xml:space="preserve"> As empresas manterão local apropriado para guarda de objetos de uso pessoal,</w:t>
      </w:r>
    </w:p>
    <w:p w:rsidR="00A5477F" w:rsidRPr="00D71B39" w:rsidRDefault="00A5477F" w:rsidP="00A5477F">
      <w:pPr>
        <w:jc w:val="both"/>
        <w:rPr>
          <w:rFonts w:ascii="Arial" w:hAnsi="Arial" w:cs="Arial"/>
          <w:sz w:val="22"/>
          <w:szCs w:val="22"/>
        </w:rPr>
      </w:pPr>
      <w:proofErr w:type="gramStart"/>
      <w:r w:rsidRPr="00D71B39">
        <w:rPr>
          <w:rFonts w:ascii="Arial" w:hAnsi="Arial" w:cs="Arial"/>
          <w:sz w:val="22"/>
          <w:szCs w:val="22"/>
        </w:rPr>
        <w:t>observando</w:t>
      </w:r>
      <w:proofErr w:type="gramEnd"/>
      <w:r w:rsidRPr="00D71B39">
        <w:rPr>
          <w:rFonts w:ascii="Arial" w:hAnsi="Arial" w:cs="Arial"/>
          <w:sz w:val="22"/>
          <w:szCs w:val="22"/>
        </w:rPr>
        <w:t xml:space="preserve"> as disposições da NR. 24 da Portaria 3214 no tocante as condições sanitárias e de conforto no local de trabalho</w:t>
      </w:r>
    </w:p>
    <w:p w:rsidR="00C07475" w:rsidRPr="00D71B39" w:rsidRDefault="00C07475"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30 - CIPA</w:t>
      </w:r>
    </w:p>
    <w:p w:rsidR="00A5477F" w:rsidRPr="00D71B39" w:rsidRDefault="00A5477F" w:rsidP="00A5477F">
      <w:pPr>
        <w:jc w:val="both"/>
        <w:rPr>
          <w:rFonts w:ascii="Arial" w:hAnsi="Arial" w:cs="Arial"/>
          <w:sz w:val="22"/>
          <w:szCs w:val="22"/>
        </w:rPr>
      </w:pPr>
      <w:r w:rsidRPr="00D71B39">
        <w:rPr>
          <w:rFonts w:ascii="Arial" w:hAnsi="Arial" w:cs="Arial"/>
          <w:sz w:val="22"/>
          <w:szCs w:val="22"/>
        </w:rPr>
        <w:t>As empresas, em cumprimento a Norma Regulamentadora 05, da Portaria Ministerial 3214, de 1978, deverão atentar para as seguintes disposições a esse respeito.</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a) </w:t>
      </w:r>
      <w:r w:rsidRPr="00D71B39">
        <w:rPr>
          <w:rFonts w:ascii="Arial" w:hAnsi="Arial" w:cs="Arial"/>
          <w:sz w:val="22"/>
          <w:szCs w:val="22"/>
        </w:rPr>
        <w:t>As empresas, com mais de 20 (vinte) empregados, por força do enquadramento no grau de risco 03 estabelecido pela Portaria n.º 01, de 12.05.95, da Secretaria de Segurança e Saúde do Trabalho (DOU 25.05.95), deverão constituir a Comissão Interna de Prevenção de Acidentes (CIPA).</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b) </w:t>
      </w:r>
      <w:r w:rsidRPr="00D71B39">
        <w:rPr>
          <w:rFonts w:ascii="Arial" w:hAnsi="Arial" w:cs="Arial"/>
          <w:sz w:val="22"/>
          <w:szCs w:val="22"/>
        </w:rPr>
        <w:t>A eleição será feita sem a constituição de chapas, realizando-se o pleito através de votação de lista única contendo os nomes de todos os candidatos.</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c) </w:t>
      </w:r>
      <w:r w:rsidRPr="00D71B39">
        <w:rPr>
          <w:rFonts w:ascii="Arial" w:hAnsi="Arial" w:cs="Arial"/>
          <w:sz w:val="22"/>
          <w:szCs w:val="22"/>
        </w:rPr>
        <w:t>As empresas convocarão eleições para as CIPAS, com 30 (trinta) dias de antecedência da data de sua realização, dando publicidade ao ato e enviando, imediatamente, cópia à Entidade Sindical profissional.</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d) </w:t>
      </w:r>
      <w:r w:rsidRPr="00D71B39">
        <w:rPr>
          <w:rFonts w:ascii="Arial" w:hAnsi="Arial" w:cs="Arial"/>
          <w:sz w:val="22"/>
          <w:szCs w:val="22"/>
        </w:rPr>
        <w:t>Todo o processo eleitoral e respectiva apuração serão fiscalizados pela CIPA em exercício, excetuados os empregados que se candidatarem à reeleição. No caso de não existir CIPA a fiscalização do processo eleitoral incumbirá aos próprios candidatos.</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e) </w:t>
      </w:r>
      <w:r w:rsidRPr="00D71B39">
        <w:rPr>
          <w:rFonts w:ascii="Arial" w:hAnsi="Arial" w:cs="Arial"/>
          <w:sz w:val="22"/>
          <w:szCs w:val="22"/>
        </w:rPr>
        <w:t>Após a realização das eleições, a Entidade Sindical profissional será comunicada do resultado, com indicação dos empregados eleitos e os respectivos suplentes.</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f) </w:t>
      </w:r>
      <w:r w:rsidRPr="00D71B39">
        <w:rPr>
          <w:rFonts w:ascii="Arial" w:hAnsi="Arial" w:cs="Arial"/>
          <w:sz w:val="22"/>
          <w:szCs w:val="22"/>
        </w:rPr>
        <w:t>As empresas com menos de 20 (vinte) empregados deverão ter responsável designado que terá treinamento anual para dar cumprimento aos objetivos constantes do item 5.32.2 da NR 05, da Portaria 3214.</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g) </w:t>
      </w:r>
      <w:r w:rsidRPr="00D71B39">
        <w:rPr>
          <w:rFonts w:ascii="Arial" w:hAnsi="Arial" w:cs="Arial"/>
          <w:sz w:val="22"/>
          <w:szCs w:val="22"/>
        </w:rPr>
        <w:t>As empresas deverão atentar para as demais disposições constantes da NR. 05, da Portaria 3214.</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31 - MEDIDAS DE PROTEÇÃO</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a) </w:t>
      </w:r>
      <w:r w:rsidRPr="00D71B39">
        <w:rPr>
          <w:rFonts w:ascii="Arial" w:hAnsi="Arial" w:cs="Arial"/>
          <w:sz w:val="22"/>
          <w:szCs w:val="22"/>
        </w:rPr>
        <w:t xml:space="preserve">Nos ambientes onde haja perigo ou risco de acidente, o primeiro dia de trabalho do empregado será destinado, parcial ou integralmente, a treinamento com equipamentos de proteção individual (EPI) e reconhecimento daquelas áreas, bem como da atividade a ser </w:t>
      </w:r>
      <w:r w:rsidRPr="00D71B39">
        <w:rPr>
          <w:rFonts w:ascii="Arial" w:hAnsi="Arial" w:cs="Arial"/>
          <w:sz w:val="22"/>
          <w:szCs w:val="22"/>
        </w:rPr>
        <w:lastRenderedPageBreak/>
        <w:t>exercida e os programas de prevenção desenvolvidos na própria empresa, em conjunto com um elemento da CIPA, pelo menos, se houver.</w:t>
      </w:r>
    </w:p>
    <w:p w:rsidR="00A5477F" w:rsidRPr="00D71B39" w:rsidRDefault="00A5477F" w:rsidP="00A5477F">
      <w:pPr>
        <w:jc w:val="both"/>
        <w:rPr>
          <w:rFonts w:ascii="Arial" w:hAnsi="Arial" w:cs="Arial"/>
          <w:sz w:val="22"/>
          <w:szCs w:val="22"/>
        </w:rPr>
      </w:pPr>
      <w:r w:rsidRPr="00D71B39">
        <w:rPr>
          <w:rFonts w:ascii="Arial" w:hAnsi="Arial" w:cs="Arial"/>
          <w:b/>
          <w:bCs/>
          <w:sz w:val="22"/>
          <w:szCs w:val="22"/>
        </w:rPr>
        <w:t xml:space="preserve">b) </w:t>
      </w:r>
      <w:r w:rsidRPr="00D71B39">
        <w:rPr>
          <w:rFonts w:ascii="Arial" w:hAnsi="Arial" w:cs="Arial"/>
          <w:sz w:val="22"/>
          <w:szCs w:val="22"/>
        </w:rPr>
        <w:t xml:space="preserve">As empresas se obrigam a aperfeiçoar as condições de trabalho existentes, obedecendo as Normas Regulamentadoras - </w:t>
      </w:r>
      <w:proofErr w:type="spellStart"/>
      <w:r w:rsidRPr="00D71B39">
        <w:rPr>
          <w:rFonts w:ascii="Arial" w:hAnsi="Arial" w:cs="Arial"/>
          <w:sz w:val="22"/>
          <w:szCs w:val="22"/>
        </w:rPr>
        <w:t>NR’s</w:t>
      </w:r>
      <w:proofErr w:type="spellEnd"/>
      <w:r w:rsidRPr="00D71B39">
        <w:rPr>
          <w:rFonts w:ascii="Arial" w:hAnsi="Arial" w:cs="Arial"/>
          <w:sz w:val="22"/>
          <w:szCs w:val="22"/>
        </w:rPr>
        <w:t xml:space="preserve"> em vigor, com especial atenção para a proteção de partes móveis das máquinas.</w:t>
      </w:r>
    </w:p>
    <w:p w:rsidR="00A5477F" w:rsidRPr="00D71B39" w:rsidRDefault="00A5477F" w:rsidP="00A5477F">
      <w:pPr>
        <w:jc w:val="both"/>
        <w:rPr>
          <w:rFonts w:ascii="Arial" w:hAnsi="Arial" w:cs="Arial"/>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32 - CONTROLE</w:t>
      </w:r>
      <w:proofErr w:type="gramEnd"/>
      <w:r w:rsidRPr="00D71B39">
        <w:rPr>
          <w:rFonts w:ascii="Arial" w:hAnsi="Arial" w:cs="Arial"/>
          <w:b/>
          <w:bCs/>
          <w:sz w:val="22"/>
          <w:szCs w:val="22"/>
        </w:rPr>
        <w:t xml:space="preserve"> DO HORÁRIO DE TRABALHO</w:t>
      </w:r>
    </w:p>
    <w:p w:rsidR="00A5477F" w:rsidRPr="00D71B39" w:rsidRDefault="00A5477F" w:rsidP="00A5477F">
      <w:pPr>
        <w:jc w:val="both"/>
        <w:rPr>
          <w:rFonts w:ascii="Arial" w:hAnsi="Arial" w:cs="Arial"/>
          <w:sz w:val="22"/>
          <w:szCs w:val="22"/>
        </w:rPr>
      </w:pPr>
      <w:r w:rsidRPr="00D71B39">
        <w:rPr>
          <w:rFonts w:ascii="Arial" w:hAnsi="Arial" w:cs="Arial"/>
          <w:sz w:val="22"/>
          <w:szCs w:val="22"/>
        </w:rPr>
        <w:t>É obrigatória à utilização de livro-ponto, cartão mecanizado ou leitura ótica, para todas as empresas, para o controle do horário de trabalho extraordinário.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33 - EMPREGADO SUBSTITUTO</w:t>
      </w:r>
    </w:p>
    <w:p w:rsidR="00A5477F" w:rsidRPr="00D71B39" w:rsidRDefault="00A5477F" w:rsidP="00A5477F">
      <w:pPr>
        <w:jc w:val="both"/>
        <w:rPr>
          <w:rFonts w:ascii="Arial" w:hAnsi="Arial" w:cs="Arial"/>
          <w:sz w:val="22"/>
          <w:szCs w:val="22"/>
        </w:rPr>
      </w:pPr>
      <w:r w:rsidRPr="00D71B39">
        <w:rPr>
          <w:rFonts w:ascii="Arial" w:hAnsi="Arial" w:cs="Arial"/>
          <w:sz w:val="22"/>
          <w:szCs w:val="22"/>
        </w:rPr>
        <w:t>Enquanto perdurar a substituição que não tenha caráter meramente eventual, o empregado substituto fará jus ao salário do empregado substituído.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34 - MULTA</w:t>
      </w:r>
      <w:proofErr w:type="gramEnd"/>
      <w:r w:rsidRPr="00D71B39">
        <w:rPr>
          <w:rFonts w:ascii="Arial" w:hAnsi="Arial" w:cs="Arial"/>
          <w:b/>
          <w:bCs/>
          <w:sz w:val="22"/>
          <w:szCs w:val="22"/>
        </w:rPr>
        <w:t xml:space="preserve"> MORA SALARIAL</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As empresas pagarão ao empregado 5% (cinco por cento) ao dia sobre o salário vencido, no caso de mora salarial, após o 5o (quinto) dia útil do mês </w:t>
      </w:r>
      <w:proofErr w:type="spellStart"/>
      <w:r w:rsidRPr="00D71B39">
        <w:rPr>
          <w:rFonts w:ascii="Arial" w:hAnsi="Arial" w:cs="Arial"/>
          <w:sz w:val="22"/>
          <w:szCs w:val="22"/>
        </w:rPr>
        <w:t>subseqüente</w:t>
      </w:r>
      <w:proofErr w:type="spellEnd"/>
      <w:r w:rsidRPr="00D71B39">
        <w:rPr>
          <w:rFonts w:ascii="Arial" w:hAnsi="Arial" w:cs="Arial"/>
          <w:sz w:val="22"/>
          <w:szCs w:val="22"/>
        </w:rPr>
        <w:t>, configurada a culpa da empresa no atraso do pagamento.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35 - COMPROVANTE DE PAGAMENTO</w:t>
      </w:r>
      <w:proofErr w:type="gramEnd"/>
    </w:p>
    <w:p w:rsidR="00A5477F" w:rsidRPr="00D71B39" w:rsidRDefault="00A5477F" w:rsidP="00A5477F">
      <w:pPr>
        <w:jc w:val="both"/>
        <w:rPr>
          <w:rFonts w:ascii="Arial" w:hAnsi="Arial" w:cs="Arial"/>
          <w:sz w:val="22"/>
          <w:szCs w:val="22"/>
        </w:rPr>
      </w:pPr>
      <w:r w:rsidRPr="00D71B39">
        <w:rPr>
          <w:rFonts w:ascii="Arial" w:hAnsi="Arial" w:cs="Arial"/>
          <w:sz w:val="22"/>
          <w:szCs w:val="22"/>
        </w:rPr>
        <w:t>As empresas fornecerão obrigatoriamente aos seus empregados, envelope mensal de pagamento ou documento equivalente, contendo, além da identificação da empresa, discriminação de todos os valores pagos e descontados.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36 - CÓPIA</w:t>
      </w:r>
      <w:proofErr w:type="gramEnd"/>
      <w:r w:rsidRPr="00D71B39">
        <w:rPr>
          <w:rFonts w:ascii="Arial" w:hAnsi="Arial" w:cs="Arial"/>
          <w:b/>
          <w:bCs/>
          <w:sz w:val="22"/>
          <w:szCs w:val="22"/>
        </w:rPr>
        <w:t xml:space="preserve"> DO CONTRATO DE TRABALHO</w:t>
      </w:r>
    </w:p>
    <w:p w:rsidR="00A5477F" w:rsidRPr="00D71B39" w:rsidRDefault="00A5477F" w:rsidP="00A5477F">
      <w:pPr>
        <w:jc w:val="both"/>
        <w:rPr>
          <w:rFonts w:ascii="Arial" w:hAnsi="Arial" w:cs="Arial"/>
          <w:sz w:val="22"/>
          <w:szCs w:val="22"/>
        </w:rPr>
      </w:pPr>
      <w:r w:rsidRPr="00D71B39">
        <w:rPr>
          <w:rFonts w:ascii="Arial" w:hAnsi="Arial" w:cs="Arial"/>
          <w:sz w:val="22"/>
          <w:szCs w:val="22"/>
        </w:rPr>
        <w:t>O empregador se obriga a registrar o contrato de trabalho na CTPS do empregado, se houver contrato escrito deverá entregar a segunda via do contrato ao empregado.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37 - CONTRATO</w:t>
      </w:r>
      <w:proofErr w:type="gramEnd"/>
      <w:r w:rsidRPr="00D71B39">
        <w:rPr>
          <w:rFonts w:ascii="Arial" w:hAnsi="Arial" w:cs="Arial"/>
          <w:b/>
          <w:bCs/>
          <w:sz w:val="22"/>
          <w:szCs w:val="22"/>
        </w:rPr>
        <w:t xml:space="preserve"> DE EXPERIÊNCIA</w:t>
      </w:r>
    </w:p>
    <w:p w:rsidR="00A5477F" w:rsidRPr="00D71B39" w:rsidRDefault="00A5477F" w:rsidP="00A5477F">
      <w:pPr>
        <w:jc w:val="both"/>
        <w:rPr>
          <w:rFonts w:ascii="Arial" w:hAnsi="Arial" w:cs="Arial"/>
          <w:sz w:val="22"/>
          <w:szCs w:val="22"/>
        </w:rPr>
      </w:pPr>
      <w:r w:rsidRPr="00D71B39">
        <w:rPr>
          <w:rFonts w:ascii="Arial" w:hAnsi="Arial" w:cs="Arial"/>
          <w:sz w:val="22"/>
          <w:szCs w:val="22"/>
        </w:rPr>
        <w:t>O contrato de experiência fica suspenso à concessão do benefício previdenciário, completando-se o tempo nele previsto após a cessação do benefício referido.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38 - EQUIPAMENTOS DE PROTEÇÃO E INSTRUMENTOS DE TRABALHO</w:t>
      </w:r>
    </w:p>
    <w:p w:rsidR="00A5477F" w:rsidRPr="00D71B39" w:rsidRDefault="00A5477F" w:rsidP="00A5477F">
      <w:pPr>
        <w:jc w:val="both"/>
        <w:rPr>
          <w:rFonts w:ascii="Arial" w:hAnsi="Arial" w:cs="Arial"/>
          <w:sz w:val="22"/>
          <w:szCs w:val="22"/>
        </w:rPr>
      </w:pPr>
      <w:r w:rsidRPr="00D71B39">
        <w:rPr>
          <w:rFonts w:ascii="Arial" w:hAnsi="Arial" w:cs="Arial"/>
          <w:sz w:val="22"/>
          <w:szCs w:val="22"/>
        </w:rPr>
        <w:t>Serão fornecidos gratuitamente ao trabalhador, quando exigidos por lei ou pelo empregador, todos os equipamentos de proteção individual, bem como uniformes, calçados e instrumentos de trabalho.</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39 – REUNIÕES</w:t>
      </w:r>
    </w:p>
    <w:p w:rsidR="00A5477F" w:rsidRPr="00D71B39" w:rsidRDefault="00A5477F" w:rsidP="00A5477F">
      <w:pPr>
        <w:jc w:val="both"/>
        <w:outlineLvl w:val="0"/>
        <w:rPr>
          <w:rFonts w:ascii="Arial" w:hAnsi="Arial" w:cs="Arial"/>
          <w:sz w:val="22"/>
          <w:szCs w:val="22"/>
        </w:rPr>
      </w:pPr>
      <w:r w:rsidRPr="00D71B39">
        <w:rPr>
          <w:rFonts w:ascii="Arial" w:hAnsi="Arial" w:cs="Arial"/>
          <w:sz w:val="22"/>
          <w:szCs w:val="22"/>
        </w:rPr>
        <w:t xml:space="preserve">As reuniões que exigirem a presença do empregado deverão ser realizadas durante a jornada de trabalho e, quando realizadas fora do horário de expediente, as horas correspondentes à duração da reunião e aquelas em que o empregado ficar a disposição serão remuneradas com os adicionais de horas extras previstos nesta CCT. </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40- INTERRUPÇÕES DO TRABALHO</w:t>
      </w:r>
    </w:p>
    <w:p w:rsidR="00A5477F" w:rsidRPr="00D71B39" w:rsidRDefault="00A5477F" w:rsidP="00A5477F">
      <w:pPr>
        <w:jc w:val="both"/>
        <w:rPr>
          <w:rFonts w:ascii="Arial" w:hAnsi="Arial" w:cs="Arial"/>
          <w:sz w:val="22"/>
          <w:szCs w:val="22"/>
        </w:rPr>
      </w:pPr>
      <w:r w:rsidRPr="00D71B39">
        <w:rPr>
          <w:rFonts w:ascii="Arial" w:hAnsi="Arial" w:cs="Arial"/>
          <w:sz w:val="22"/>
          <w:szCs w:val="22"/>
        </w:rPr>
        <w:t>As interrupções do trabalho por responsabilidade da empresa ou caso fortuito, não poderão ser descontadas ou compensadas posteriormente.</w:t>
      </w:r>
    </w:p>
    <w:p w:rsidR="00A5477F" w:rsidRPr="00D71B39" w:rsidRDefault="00A5477F" w:rsidP="00A5477F">
      <w:pPr>
        <w:ind w:firstLine="708"/>
        <w:jc w:val="both"/>
        <w:rPr>
          <w:rFonts w:ascii="Arial" w:hAnsi="Arial" w:cs="Arial"/>
          <w:color w:val="FF0000"/>
          <w:sz w:val="22"/>
          <w:szCs w:val="22"/>
        </w:rPr>
      </w:pPr>
      <w:r w:rsidRPr="00D71B39">
        <w:rPr>
          <w:rFonts w:ascii="Arial" w:hAnsi="Arial" w:cs="Arial"/>
          <w:b/>
          <w:bCs/>
          <w:sz w:val="22"/>
          <w:szCs w:val="22"/>
        </w:rPr>
        <w:t xml:space="preserve">Parágrafo Único: </w:t>
      </w:r>
      <w:r w:rsidRPr="00D71B39">
        <w:rPr>
          <w:rFonts w:ascii="Arial" w:hAnsi="Arial" w:cs="Arial"/>
          <w:sz w:val="22"/>
          <w:szCs w:val="22"/>
        </w:rPr>
        <w:t>Quando o empregado for dispensado, em dia normal de trabalho, por ato unilateral da empresa, esta não poderá exigir a compensação ou reposição das horas não trabalhadas</w:t>
      </w:r>
      <w:r w:rsidRPr="00D71B39">
        <w:rPr>
          <w:rFonts w:ascii="Arial" w:hAnsi="Arial" w:cs="Arial"/>
          <w:color w:val="FF0000"/>
          <w:sz w:val="22"/>
          <w:szCs w:val="22"/>
        </w:rPr>
        <w:t>.</w:t>
      </w:r>
    </w:p>
    <w:p w:rsidR="00A5477F" w:rsidRPr="00D71B39" w:rsidRDefault="00A5477F" w:rsidP="00A5477F">
      <w:pPr>
        <w:jc w:val="both"/>
        <w:rPr>
          <w:rFonts w:ascii="Arial" w:hAnsi="Arial" w:cs="Arial"/>
          <w:b/>
          <w:bCs/>
          <w:color w:val="FF0000"/>
          <w:sz w:val="22"/>
          <w:szCs w:val="22"/>
        </w:rPr>
      </w:pPr>
    </w:p>
    <w:p w:rsidR="00A5477F" w:rsidRPr="00D71B39" w:rsidRDefault="00A5477F" w:rsidP="00A5477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w:hAnsi="Arial" w:cs="Arial"/>
          <w:sz w:val="22"/>
          <w:szCs w:val="22"/>
        </w:rPr>
      </w:pPr>
      <w:r w:rsidRPr="00D71B39">
        <w:rPr>
          <w:rFonts w:ascii="Arial" w:hAnsi="Arial" w:cs="Arial"/>
          <w:sz w:val="22"/>
          <w:szCs w:val="22"/>
        </w:rPr>
        <w:t>41 - HOMOLOGAÇÕES NAS RESCISÕES DE CONTRATO</w:t>
      </w:r>
    </w:p>
    <w:p w:rsidR="00A5477F" w:rsidRPr="00D71B39" w:rsidRDefault="00A5477F" w:rsidP="00A5477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w:hAnsi="Arial" w:cs="Arial"/>
          <w:b w:val="0"/>
          <w:sz w:val="22"/>
          <w:szCs w:val="22"/>
        </w:rPr>
      </w:pPr>
      <w:r w:rsidRPr="00D71B39">
        <w:rPr>
          <w:rFonts w:ascii="Arial" w:hAnsi="Arial" w:cs="Arial"/>
          <w:b w:val="0"/>
          <w:sz w:val="22"/>
          <w:szCs w:val="22"/>
        </w:rPr>
        <w:lastRenderedPageBreak/>
        <w:t>As Homologações de rescisão de contrato deverão ser efetuadas no sindicato após o 6º (sexto) mês de trabalho.</w:t>
      </w:r>
    </w:p>
    <w:p w:rsidR="00A5477F" w:rsidRPr="00D71B39" w:rsidRDefault="00A5477F" w:rsidP="00A5477F">
      <w:pPr>
        <w:jc w:val="both"/>
        <w:outlineLvl w:val="0"/>
        <w:rPr>
          <w:rFonts w:ascii="Arial" w:hAnsi="Arial" w:cs="Arial"/>
          <w:b/>
          <w:sz w:val="22"/>
          <w:szCs w:val="22"/>
        </w:rPr>
      </w:pPr>
    </w:p>
    <w:p w:rsidR="00A5477F" w:rsidRPr="00D71B39" w:rsidRDefault="00A5477F" w:rsidP="00A5477F">
      <w:pPr>
        <w:jc w:val="both"/>
        <w:rPr>
          <w:rFonts w:ascii="Arial" w:hAnsi="Arial" w:cs="Arial"/>
          <w:b/>
          <w:sz w:val="22"/>
          <w:szCs w:val="22"/>
        </w:rPr>
      </w:pPr>
      <w:r w:rsidRPr="00D71B39">
        <w:rPr>
          <w:rFonts w:ascii="Arial" w:hAnsi="Arial" w:cs="Arial"/>
          <w:b/>
          <w:sz w:val="22"/>
          <w:szCs w:val="22"/>
        </w:rPr>
        <w:t xml:space="preserve">42 - CONDIÇÕES NECESSÁRIAS PARA HOMOLOGAÇÃO DE RESCISÃO </w:t>
      </w:r>
    </w:p>
    <w:p w:rsidR="00A5477F" w:rsidRPr="00D71B39" w:rsidRDefault="00A5477F" w:rsidP="00A5477F">
      <w:pPr>
        <w:jc w:val="both"/>
        <w:rPr>
          <w:rFonts w:ascii="Arial" w:hAnsi="Arial" w:cs="Arial"/>
          <w:sz w:val="22"/>
          <w:szCs w:val="22"/>
        </w:rPr>
      </w:pPr>
      <w:r w:rsidRPr="00D71B39">
        <w:rPr>
          <w:rFonts w:ascii="Arial" w:hAnsi="Arial" w:cs="Arial"/>
          <w:sz w:val="22"/>
          <w:szCs w:val="22"/>
        </w:rPr>
        <w:t>01 - O pagamento das verbas salariais e indenizatórias constantes do TRCT será efetuado no ato da assistência, em moeda corrente, cheque visado ou depósito em conta bancária;</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02 - Termo de Rescisão Contratual em </w:t>
      </w:r>
      <w:proofErr w:type="gramStart"/>
      <w:r w:rsidRPr="00D71B39">
        <w:rPr>
          <w:rFonts w:ascii="Arial" w:hAnsi="Arial" w:cs="Arial"/>
          <w:sz w:val="22"/>
          <w:szCs w:val="22"/>
        </w:rPr>
        <w:t>4</w:t>
      </w:r>
      <w:proofErr w:type="gramEnd"/>
      <w:r w:rsidRPr="00D71B39">
        <w:rPr>
          <w:rFonts w:ascii="Arial" w:hAnsi="Arial" w:cs="Arial"/>
          <w:sz w:val="22"/>
          <w:szCs w:val="22"/>
        </w:rPr>
        <w:t xml:space="preserve"> vias; </w:t>
      </w:r>
    </w:p>
    <w:p w:rsidR="00A5477F" w:rsidRPr="00D71B39" w:rsidRDefault="00A5477F" w:rsidP="00A5477F">
      <w:pPr>
        <w:jc w:val="both"/>
        <w:rPr>
          <w:rFonts w:ascii="Arial" w:hAnsi="Arial" w:cs="Arial"/>
          <w:sz w:val="22"/>
          <w:szCs w:val="22"/>
        </w:rPr>
      </w:pPr>
      <w:proofErr w:type="gramStart"/>
      <w:r w:rsidRPr="00D71B39">
        <w:rPr>
          <w:rFonts w:ascii="Arial" w:hAnsi="Arial" w:cs="Arial"/>
          <w:sz w:val="22"/>
          <w:szCs w:val="22"/>
        </w:rPr>
        <w:t>03 - CTPS - Carteira</w:t>
      </w:r>
      <w:proofErr w:type="gramEnd"/>
      <w:r w:rsidRPr="00D71B39">
        <w:rPr>
          <w:rFonts w:ascii="Arial" w:hAnsi="Arial" w:cs="Arial"/>
          <w:sz w:val="22"/>
          <w:szCs w:val="22"/>
        </w:rPr>
        <w:t xml:space="preserve"> de Trabalho e Previdência Social, devidamente atualizada;</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04 - Carta de Demissão em </w:t>
      </w:r>
      <w:proofErr w:type="gramStart"/>
      <w:r w:rsidRPr="00D71B39">
        <w:rPr>
          <w:rFonts w:ascii="Arial" w:hAnsi="Arial" w:cs="Arial"/>
          <w:sz w:val="22"/>
          <w:szCs w:val="22"/>
        </w:rPr>
        <w:t>3</w:t>
      </w:r>
      <w:proofErr w:type="gramEnd"/>
      <w:r w:rsidRPr="00D71B39">
        <w:rPr>
          <w:rFonts w:ascii="Arial" w:hAnsi="Arial" w:cs="Arial"/>
          <w:sz w:val="22"/>
          <w:szCs w:val="22"/>
        </w:rPr>
        <w:t xml:space="preserve"> vias (aviso prévio, pedido de demissão ou dispensa por justa causa);</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05 - Extrato analítico do FGTS ou para fins Rescisórios, emitido pela CNS/CEF, e guias de recolhimento e </w:t>
      </w:r>
      <w:proofErr w:type="gramStart"/>
      <w:r w:rsidRPr="00D71B39">
        <w:rPr>
          <w:rFonts w:ascii="Arial" w:hAnsi="Arial" w:cs="Arial"/>
          <w:sz w:val="22"/>
          <w:szCs w:val="22"/>
        </w:rPr>
        <w:t>RE comprovando</w:t>
      </w:r>
      <w:proofErr w:type="gramEnd"/>
      <w:r w:rsidRPr="00D71B39">
        <w:rPr>
          <w:rFonts w:ascii="Arial" w:hAnsi="Arial" w:cs="Arial"/>
          <w:sz w:val="22"/>
          <w:szCs w:val="22"/>
        </w:rPr>
        <w:t xml:space="preserve"> valores não disponíveis em extrato;</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06 - GRFC - </w:t>
      </w:r>
      <w:proofErr w:type="gramStart"/>
      <w:r w:rsidRPr="00D71B39">
        <w:rPr>
          <w:rFonts w:ascii="Arial" w:hAnsi="Arial" w:cs="Arial"/>
          <w:sz w:val="22"/>
          <w:szCs w:val="22"/>
        </w:rPr>
        <w:t>Guia</w:t>
      </w:r>
      <w:proofErr w:type="gramEnd"/>
      <w:r w:rsidRPr="00D71B39">
        <w:rPr>
          <w:rFonts w:ascii="Arial" w:hAnsi="Arial" w:cs="Arial"/>
          <w:sz w:val="22"/>
          <w:szCs w:val="22"/>
        </w:rPr>
        <w:t xml:space="preserve"> de Recolhimento da multa sobre o FGTS;</w:t>
      </w:r>
    </w:p>
    <w:p w:rsidR="00A5477F" w:rsidRPr="00D71B39" w:rsidRDefault="00A5477F" w:rsidP="00A5477F">
      <w:pPr>
        <w:jc w:val="both"/>
        <w:rPr>
          <w:rFonts w:ascii="Arial" w:hAnsi="Arial" w:cs="Arial"/>
          <w:sz w:val="22"/>
          <w:szCs w:val="22"/>
        </w:rPr>
      </w:pPr>
      <w:proofErr w:type="gramStart"/>
      <w:r w:rsidRPr="00D71B39">
        <w:rPr>
          <w:rFonts w:ascii="Arial" w:hAnsi="Arial" w:cs="Arial"/>
          <w:sz w:val="22"/>
          <w:szCs w:val="22"/>
        </w:rPr>
        <w:t>07 - Comunicado</w:t>
      </w:r>
      <w:proofErr w:type="gramEnd"/>
      <w:r w:rsidRPr="00D71B39">
        <w:rPr>
          <w:rFonts w:ascii="Arial" w:hAnsi="Arial" w:cs="Arial"/>
          <w:sz w:val="22"/>
          <w:szCs w:val="22"/>
        </w:rPr>
        <w:t xml:space="preserve"> de Dispensa (CD) para fins de Seguro-Desemprego (exceto na aposentadoria, dispensa por justa causa e pedido de demissão);</w:t>
      </w:r>
    </w:p>
    <w:p w:rsidR="00A5477F" w:rsidRPr="00D71B39" w:rsidRDefault="00A5477F" w:rsidP="00A5477F">
      <w:pPr>
        <w:jc w:val="both"/>
        <w:rPr>
          <w:rFonts w:ascii="Arial" w:hAnsi="Arial" w:cs="Arial"/>
          <w:sz w:val="22"/>
          <w:szCs w:val="22"/>
        </w:rPr>
      </w:pPr>
      <w:r w:rsidRPr="00D71B39">
        <w:rPr>
          <w:rFonts w:ascii="Arial" w:hAnsi="Arial" w:cs="Arial"/>
          <w:sz w:val="22"/>
          <w:szCs w:val="22"/>
        </w:rPr>
        <w:t>08 - Atestado de Saúde Ocupacional/</w:t>
      </w:r>
      <w:proofErr w:type="spellStart"/>
      <w:r w:rsidRPr="00D71B39">
        <w:rPr>
          <w:rFonts w:ascii="Arial" w:hAnsi="Arial" w:cs="Arial"/>
          <w:sz w:val="22"/>
          <w:szCs w:val="22"/>
        </w:rPr>
        <w:t>Demissional</w:t>
      </w:r>
      <w:proofErr w:type="spellEnd"/>
      <w:r w:rsidRPr="00D71B39">
        <w:rPr>
          <w:rFonts w:ascii="Arial" w:hAnsi="Arial" w:cs="Arial"/>
          <w:sz w:val="22"/>
          <w:szCs w:val="22"/>
        </w:rPr>
        <w:t>;</w:t>
      </w:r>
    </w:p>
    <w:p w:rsidR="00A5477F" w:rsidRPr="00D71B39" w:rsidRDefault="00A5477F" w:rsidP="00A5477F">
      <w:pPr>
        <w:jc w:val="both"/>
        <w:rPr>
          <w:rFonts w:ascii="Arial" w:hAnsi="Arial" w:cs="Arial"/>
          <w:sz w:val="22"/>
          <w:szCs w:val="22"/>
        </w:rPr>
      </w:pPr>
      <w:r w:rsidRPr="00D71B39">
        <w:rPr>
          <w:rFonts w:ascii="Arial" w:hAnsi="Arial" w:cs="Arial"/>
          <w:sz w:val="22"/>
          <w:szCs w:val="22"/>
        </w:rPr>
        <w:t>09 - Atos constitutivos e alterações ou documento de representação da empresa;</w:t>
      </w:r>
    </w:p>
    <w:p w:rsidR="00A5477F" w:rsidRPr="00D71B39" w:rsidRDefault="00A5477F" w:rsidP="00A5477F">
      <w:pPr>
        <w:jc w:val="both"/>
        <w:rPr>
          <w:rFonts w:ascii="Arial" w:hAnsi="Arial" w:cs="Arial"/>
          <w:sz w:val="22"/>
          <w:szCs w:val="22"/>
        </w:rPr>
      </w:pPr>
      <w:r w:rsidRPr="00D71B39">
        <w:rPr>
          <w:rFonts w:ascii="Arial" w:hAnsi="Arial" w:cs="Arial"/>
          <w:sz w:val="22"/>
          <w:szCs w:val="22"/>
        </w:rPr>
        <w:t>10 - Comprovação do pagamento das férias dos períodos anteriores à data de demissão ou documentos que comprovem a perda do período;</w:t>
      </w:r>
    </w:p>
    <w:p w:rsidR="00A5477F" w:rsidRPr="00D71B39" w:rsidRDefault="00A5477F" w:rsidP="00A5477F">
      <w:pPr>
        <w:jc w:val="both"/>
        <w:rPr>
          <w:rFonts w:ascii="Arial" w:hAnsi="Arial" w:cs="Arial"/>
          <w:sz w:val="22"/>
          <w:szCs w:val="22"/>
        </w:rPr>
      </w:pPr>
      <w:proofErr w:type="gramStart"/>
      <w:r w:rsidRPr="00D71B39">
        <w:rPr>
          <w:rFonts w:ascii="Arial" w:hAnsi="Arial" w:cs="Arial"/>
          <w:sz w:val="22"/>
          <w:szCs w:val="22"/>
        </w:rPr>
        <w:t>11 - Comprovação</w:t>
      </w:r>
      <w:proofErr w:type="gramEnd"/>
      <w:r w:rsidRPr="00D71B39">
        <w:rPr>
          <w:rFonts w:ascii="Arial" w:hAnsi="Arial" w:cs="Arial"/>
          <w:sz w:val="22"/>
          <w:szCs w:val="22"/>
        </w:rPr>
        <w:t xml:space="preserve"> dos descontos efetuados na rescisão (adiantamento, falta, </w:t>
      </w:r>
      <w:proofErr w:type="spellStart"/>
      <w:r w:rsidRPr="00D71B39">
        <w:rPr>
          <w:rFonts w:ascii="Arial" w:hAnsi="Arial" w:cs="Arial"/>
          <w:sz w:val="22"/>
          <w:szCs w:val="22"/>
        </w:rPr>
        <w:t>etc</w:t>
      </w:r>
      <w:proofErr w:type="spellEnd"/>
      <w:r w:rsidRPr="00D71B39">
        <w:rPr>
          <w:rFonts w:ascii="Arial" w:hAnsi="Arial" w:cs="Arial"/>
          <w:sz w:val="22"/>
          <w:szCs w:val="22"/>
        </w:rPr>
        <w:t>);</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12 - Apresentação das guias de recolhimento do Imposto Sindical Profissional e Patronal dos </w:t>
      </w:r>
      <w:proofErr w:type="gramStart"/>
      <w:r w:rsidRPr="00D71B39">
        <w:rPr>
          <w:rFonts w:ascii="Arial" w:hAnsi="Arial" w:cs="Arial"/>
          <w:sz w:val="22"/>
          <w:szCs w:val="22"/>
        </w:rPr>
        <w:t>2</w:t>
      </w:r>
      <w:proofErr w:type="gramEnd"/>
      <w:r w:rsidRPr="00D71B39">
        <w:rPr>
          <w:rFonts w:ascii="Arial" w:hAnsi="Arial" w:cs="Arial"/>
          <w:sz w:val="22"/>
          <w:szCs w:val="22"/>
        </w:rPr>
        <w:t xml:space="preserve"> anos anteriores à data de desligamento do empregado;</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13 - RAIS do ano-base imediatamente anterior; </w:t>
      </w:r>
    </w:p>
    <w:p w:rsidR="00A5477F" w:rsidRPr="00D71B39" w:rsidRDefault="00A5477F" w:rsidP="00A5477F">
      <w:pPr>
        <w:jc w:val="both"/>
        <w:rPr>
          <w:rFonts w:ascii="Arial" w:hAnsi="Arial" w:cs="Arial"/>
          <w:sz w:val="22"/>
          <w:szCs w:val="22"/>
        </w:rPr>
      </w:pPr>
      <w:proofErr w:type="gramStart"/>
      <w:r w:rsidRPr="00D71B39">
        <w:rPr>
          <w:rFonts w:ascii="Arial" w:hAnsi="Arial" w:cs="Arial"/>
          <w:sz w:val="22"/>
          <w:szCs w:val="22"/>
        </w:rPr>
        <w:t>14 - Documento</w:t>
      </w:r>
      <w:proofErr w:type="gramEnd"/>
      <w:r w:rsidRPr="00D71B39">
        <w:rPr>
          <w:rFonts w:ascii="Arial" w:hAnsi="Arial" w:cs="Arial"/>
          <w:sz w:val="22"/>
          <w:szCs w:val="22"/>
        </w:rPr>
        <w:t xml:space="preserve"> demonstrativo das parcelas variáveis, consideradas para o cálculo dos valores pagos na Rescisão – (Ficha Financeira, Recibo de Salário </w:t>
      </w:r>
      <w:proofErr w:type="spellStart"/>
      <w:r w:rsidRPr="00D71B39">
        <w:rPr>
          <w:rFonts w:ascii="Arial" w:hAnsi="Arial" w:cs="Arial"/>
          <w:sz w:val="22"/>
          <w:szCs w:val="22"/>
        </w:rPr>
        <w:t>etc</w:t>
      </w:r>
      <w:proofErr w:type="spellEnd"/>
      <w:r w:rsidRPr="00D71B39">
        <w:rPr>
          <w:rFonts w:ascii="Arial" w:hAnsi="Arial" w:cs="Arial"/>
          <w:sz w:val="22"/>
          <w:szCs w:val="22"/>
        </w:rPr>
        <w:t>).</w:t>
      </w:r>
    </w:p>
    <w:p w:rsidR="00A5477F" w:rsidRPr="00D71B39" w:rsidRDefault="00A5477F" w:rsidP="00A5477F">
      <w:pPr>
        <w:jc w:val="both"/>
        <w:rPr>
          <w:rFonts w:ascii="Arial" w:hAnsi="Arial" w:cs="Arial"/>
          <w:sz w:val="22"/>
          <w:szCs w:val="22"/>
        </w:rPr>
      </w:pPr>
      <w:r w:rsidRPr="00D71B39">
        <w:rPr>
          <w:rFonts w:ascii="Arial" w:hAnsi="Arial" w:cs="Arial"/>
          <w:sz w:val="22"/>
          <w:szCs w:val="22"/>
        </w:rPr>
        <w:t>Observação: A falta dos documentos solicitados ensejará a recusa na prestação dos serviços de homologação, ciente o empregador de que o atraso no pagamento das verbas rescisórias o sujeitará à multa prevista no artigo 477, § 8º da CLT.</w:t>
      </w:r>
    </w:p>
    <w:p w:rsidR="00A5477F" w:rsidRPr="00D71B39" w:rsidRDefault="00A5477F" w:rsidP="00A5477F">
      <w:pPr>
        <w:ind w:firstLine="567"/>
        <w:jc w:val="both"/>
        <w:rPr>
          <w:rFonts w:ascii="Arial" w:hAnsi="Arial" w:cs="Arial"/>
          <w:sz w:val="22"/>
          <w:szCs w:val="22"/>
        </w:rPr>
      </w:pPr>
      <w:r w:rsidRPr="00D71B39">
        <w:rPr>
          <w:rFonts w:ascii="Arial" w:hAnsi="Arial" w:cs="Arial"/>
          <w:b/>
          <w:sz w:val="22"/>
          <w:szCs w:val="22"/>
        </w:rPr>
        <w:t>Parágrafo único:</w:t>
      </w:r>
      <w:r w:rsidRPr="00D71B39">
        <w:rPr>
          <w:rFonts w:ascii="Arial" w:hAnsi="Arial" w:cs="Arial"/>
          <w:sz w:val="22"/>
          <w:szCs w:val="22"/>
        </w:rPr>
        <w:t xml:space="preserve"> A falta dos documentos solicitados ensejará a recusa na prestação dos serviços de homologação, ciente o empregador de que o atraso no pagamento das verbas rescisórias o sujeitará à multa prevista no artigo 477 parágrafo 8ª da CLT.</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CLÁUSULAS SINDICAIS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43 - AVISOS E COMUNICAÇÕES</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As empresas com mais de 10 (dez) empregados destinarão local apropriado para a colocação de quadro de avisos e comunicações de interesse geral da categoria, vedada qualquer publicação suscetível de prejudicar a normalidade das relações entre a empresa e seus </w:t>
      </w:r>
      <w:proofErr w:type="gramStart"/>
      <w:r w:rsidRPr="00D71B39">
        <w:rPr>
          <w:rFonts w:ascii="Arial" w:hAnsi="Arial" w:cs="Arial"/>
          <w:sz w:val="22"/>
          <w:szCs w:val="22"/>
        </w:rPr>
        <w:t>empregados</w:t>
      </w:r>
      <w:proofErr w:type="gramEnd"/>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44- LIBERAÇÃO</w:t>
      </w:r>
      <w:proofErr w:type="gramEnd"/>
      <w:r w:rsidRPr="00D71B39">
        <w:rPr>
          <w:rFonts w:ascii="Arial" w:hAnsi="Arial" w:cs="Arial"/>
          <w:b/>
          <w:bCs/>
          <w:sz w:val="22"/>
          <w:szCs w:val="22"/>
        </w:rPr>
        <w:t xml:space="preserve"> DE DIRIGENTES SINDICAIS</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As empresas liberarão dirigentes sindicais efetivos e suplentes do Sindicato Profissional, sem prejuízo do salário até 15 (quinze) dias por ano para representar a categoria em congressos, cursos, </w:t>
      </w:r>
      <w:r w:rsidR="00052475" w:rsidRPr="00D71B39">
        <w:rPr>
          <w:rFonts w:ascii="Arial" w:hAnsi="Arial" w:cs="Arial"/>
          <w:sz w:val="22"/>
          <w:szCs w:val="22"/>
        </w:rPr>
        <w:t>assembleias</w:t>
      </w:r>
      <w:r w:rsidRPr="00D71B39">
        <w:rPr>
          <w:rFonts w:ascii="Arial" w:hAnsi="Arial" w:cs="Arial"/>
          <w:sz w:val="22"/>
          <w:szCs w:val="22"/>
        </w:rPr>
        <w:t xml:space="preserve"> ou encontro dos trabalhadores, desde que previamente solicitado pelo Presidente da entidade, com antecedência mínima de 48 (quarenta e oito) horas.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45 – ACESSO</w:t>
      </w:r>
      <w:proofErr w:type="gramEnd"/>
      <w:r w:rsidRPr="00D71B39">
        <w:rPr>
          <w:rFonts w:ascii="Arial" w:hAnsi="Arial" w:cs="Arial"/>
          <w:b/>
          <w:bCs/>
          <w:sz w:val="22"/>
          <w:szCs w:val="22"/>
        </w:rPr>
        <w:t xml:space="preserve"> DE DIRIGENTES SINDICAIS</w:t>
      </w:r>
    </w:p>
    <w:p w:rsidR="00A5477F" w:rsidRPr="00D71B39" w:rsidRDefault="00A5477F" w:rsidP="00A5477F">
      <w:pPr>
        <w:jc w:val="both"/>
        <w:rPr>
          <w:rFonts w:ascii="Arial" w:hAnsi="Arial" w:cs="Arial"/>
          <w:sz w:val="22"/>
          <w:szCs w:val="22"/>
        </w:rPr>
      </w:pPr>
      <w:r w:rsidRPr="00D71B39">
        <w:rPr>
          <w:rFonts w:ascii="Arial" w:hAnsi="Arial" w:cs="Arial"/>
          <w:sz w:val="22"/>
          <w:szCs w:val="22"/>
        </w:rPr>
        <w:t>Assegura-se o acesso dos dirigentes sindicais às empresas, após prévia autorização das mesmas, nos intervalos destinados à alimentação e descanso para o desempenho de suas funções, vedado a divulgação de matéria político-partidária.</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46 – DESCONTOS EM FOLHA DE PAGAMENTO – SINDICATO PROFISSIONAL</w:t>
      </w:r>
    </w:p>
    <w:p w:rsidR="00A5477F" w:rsidRPr="00D71B39" w:rsidRDefault="00A5477F" w:rsidP="00A5477F">
      <w:pPr>
        <w:jc w:val="both"/>
        <w:rPr>
          <w:rFonts w:ascii="Arial" w:hAnsi="Arial" w:cs="Arial"/>
          <w:sz w:val="22"/>
          <w:szCs w:val="22"/>
        </w:rPr>
      </w:pPr>
      <w:r w:rsidRPr="00D71B39">
        <w:rPr>
          <w:rFonts w:ascii="Arial" w:hAnsi="Arial" w:cs="Arial"/>
          <w:sz w:val="22"/>
          <w:szCs w:val="22"/>
        </w:rPr>
        <w:lastRenderedPageBreak/>
        <w:t xml:space="preserve">Serão efetuados todos os descontos autorizados diretamente pelo empregado ou pelo Sindicato Profissional com poderes deferidos em </w:t>
      </w:r>
      <w:r w:rsidR="00052475" w:rsidRPr="00D71B39">
        <w:rPr>
          <w:rFonts w:ascii="Arial" w:hAnsi="Arial" w:cs="Arial"/>
          <w:sz w:val="22"/>
          <w:szCs w:val="22"/>
        </w:rPr>
        <w:t>Assembleia</w:t>
      </w:r>
      <w:r w:rsidRPr="00D71B39">
        <w:rPr>
          <w:rFonts w:ascii="Arial" w:hAnsi="Arial" w:cs="Arial"/>
          <w:sz w:val="22"/>
          <w:szCs w:val="22"/>
        </w:rPr>
        <w:t xml:space="preserve"> Geral.</w:t>
      </w:r>
    </w:p>
    <w:p w:rsidR="00A5477F" w:rsidRPr="00D71B39" w:rsidRDefault="00A5477F" w:rsidP="00A5477F">
      <w:pPr>
        <w:ind w:firstLine="708"/>
        <w:jc w:val="both"/>
        <w:rPr>
          <w:rFonts w:ascii="Arial" w:hAnsi="Arial" w:cs="Arial"/>
          <w:b/>
          <w:bCs/>
          <w:sz w:val="22"/>
          <w:szCs w:val="22"/>
        </w:rPr>
      </w:pPr>
      <w:r w:rsidRPr="00D71B39">
        <w:rPr>
          <w:rFonts w:ascii="Arial" w:hAnsi="Arial" w:cs="Arial"/>
          <w:b/>
          <w:bCs/>
          <w:sz w:val="22"/>
          <w:szCs w:val="22"/>
        </w:rPr>
        <w:t xml:space="preserve">§ Único: </w:t>
      </w:r>
      <w:r w:rsidRPr="00D71B39">
        <w:rPr>
          <w:rFonts w:ascii="Arial" w:hAnsi="Arial" w:cs="Arial"/>
          <w:sz w:val="22"/>
          <w:szCs w:val="22"/>
        </w:rPr>
        <w:t>Todos os descontos efetuados em folha de pagamento em favor do S</w:t>
      </w:r>
      <w:r w:rsidR="0067791B" w:rsidRPr="00D71B39">
        <w:rPr>
          <w:rFonts w:ascii="Arial" w:hAnsi="Arial" w:cs="Arial"/>
          <w:sz w:val="22"/>
          <w:szCs w:val="22"/>
        </w:rPr>
        <w:t>INTRATUHL</w:t>
      </w:r>
      <w:r w:rsidRPr="00D71B39">
        <w:rPr>
          <w:rFonts w:ascii="Arial" w:hAnsi="Arial" w:cs="Arial"/>
          <w:sz w:val="22"/>
          <w:szCs w:val="22"/>
        </w:rPr>
        <w:t xml:space="preserve"> deverão ser recolhidos até o dia 10 (dez) do mês </w:t>
      </w:r>
      <w:r w:rsidR="00052475" w:rsidRPr="00D71B39">
        <w:rPr>
          <w:rFonts w:ascii="Arial" w:hAnsi="Arial" w:cs="Arial"/>
          <w:sz w:val="22"/>
          <w:szCs w:val="22"/>
        </w:rPr>
        <w:t>subsequente</w:t>
      </w:r>
      <w:r w:rsidRPr="00D71B39">
        <w:rPr>
          <w:rFonts w:ascii="Arial" w:hAnsi="Arial" w:cs="Arial"/>
          <w:sz w:val="22"/>
          <w:szCs w:val="22"/>
        </w:rPr>
        <w:t xml:space="preserve"> ao desconto e recolhido na Caixa Econômica Federal ou em outro estabelecimento bancário, devidamente autorizado pela </w:t>
      </w:r>
      <w:r w:rsidR="00052475" w:rsidRPr="00D71B39">
        <w:rPr>
          <w:rFonts w:ascii="Arial" w:hAnsi="Arial" w:cs="Arial"/>
          <w:sz w:val="22"/>
          <w:szCs w:val="22"/>
        </w:rPr>
        <w:t>assembleia</w:t>
      </w:r>
      <w:r w:rsidRPr="00D71B39">
        <w:rPr>
          <w:rFonts w:ascii="Arial" w:hAnsi="Arial" w:cs="Arial"/>
          <w:sz w:val="22"/>
          <w:szCs w:val="22"/>
        </w:rPr>
        <w:t xml:space="preserve">, </w:t>
      </w:r>
      <w:proofErr w:type="gramStart"/>
      <w:r w:rsidRPr="00D71B39">
        <w:rPr>
          <w:rFonts w:ascii="Arial" w:hAnsi="Arial" w:cs="Arial"/>
          <w:sz w:val="22"/>
          <w:szCs w:val="22"/>
        </w:rPr>
        <w:t>sob pena</w:t>
      </w:r>
      <w:proofErr w:type="gramEnd"/>
      <w:r w:rsidRPr="00D71B39">
        <w:rPr>
          <w:rFonts w:ascii="Arial" w:hAnsi="Arial" w:cs="Arial"/>
          <w:sz w:val="22"/>
          <w:szCs w:val="22"/>
        </w:rPr>
        <w:t xml:space="preserve"> de multa de 10% (dez por cento), corrigidos pela UFIR ou sucedâneo, acrescido de juros legais de 12% (doze por cento) ao ano. No caso de mensalidades sociais, deverá ser fornecida a lista nominal dos associados</w:t>
      </w:r>
      <w:r w:rsidRPr="00D71B39">
        <w:rPr>
          <w:rFonts w:ascii="Arial" w:hAnsi="Arial" w:cs="Arial"/>
          <w:b/>
          <w:bCs/>
          <w:sz w:val="22"/>
          <w:szCs w:val="22"/>
        </w:rPr>
        <w:t>.</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 xml:space="preserve">47 – </w:t>
      </w:r>
      <w:proofErr w:type="gramStart"/>
      <w:r w:rsidRPr="00D71B39">
        <w:rPr>
          <w:rFonts w:ascii="Arial" w:hAnsi="Arial" w:cs="Arial"/>
          <w:b/>
          <w:bCs/>
          <w:sz w:val="22"/>
          <w:szCs w:val="22"/>
        </w:rPr>
        <w:t>GUIAS</w:t>
      </w:r>
      <w:proofErr w:type="gramEnd"/>
      <w:r w:rsidRPr="00D71B39">
        <w:rPr>
          <w:rFonts w:ascii="Arial" w:hAnsi="Arial" w:cs="Arial"/>
          <w:b/>
          <w:bCs/>
          <w:sz w:val="22"/>
          <w:szCs w:val="22"/>
        </w:rPr>
        <w:t xml:space="preserve"> DE RECOLHIMENTO</w:t>
      </w:r>
    </w:p>
    <w:p w:rsidR="00A5477F" w:rsidRPr="00D71B39" w:rsidRDefault="00A5477F" w:rsidP="00A5477F">
      <w:pPr>
        <w:jc w:val="both"/>
        <w:rPr>
          <w:rFonts w:ascii="Arial" w:hAnsi="Arial" w:cs="Arial"/>
          <w:sz w:val="22"/>
          <w:szCs w:val="22"/>
        </w:rPr>
      </w:pPr>
      <w:r w:rsidRPr="00D71B39">
        <w:rPr>
          <w:rFonts w:ascii="Arial" w:hAnsi="Arial" w:cs="Arial"/>
          <w:sz w:val="22"/>
          <w:szCs w:val="22"/>
        </w:rPr>
        <w:t>O S</w:t>
      </w:r>
      <w:r w:rsidR="0067791B" w:rsidRPr="00D71B39">
        <w:rPr>
          <w:rFonts w:ascii="Arial" w:hAnsi="Arial" w:cs="Arial"/>
          <w:sz w:val="22"/>
          <w:szCs w:val="22"/>
        </w:rPr>
        <w:t>INTRATUHL</w:t>
      </w:r>
      <w:r w:rsidRPr="00D71B39">
        <w:rPr>
          <w:rFonts w:ascii="Arial" w:hAnsi="Arial" w:cs="Arial"/>
          <w:sz w:val="22"/>
          <w:szCs w:val="22"/>
        </w:rPr>
        <w:t xml:space="preserve"> fornecerá para as empresas, guias ou boletos para recolhimento de importâncias devidas ao mesmo.</w:t>
      </w:r>
    </w:p>
    <w:p w:rsidR="00A5477F" w:rsidRPr="00D71B39" w:rsidRDefault="00A5477F" w:rsidP="00A5477F">
      <w:pPr>
        <w:pStyle w:val="NormalWeb"/>
        <w:tabs>
          <w:tab w:val="left" w:pos="1418"/>
          <w:tab w:val="left" w:pos="8080"/>
          <w:tab w:val="left" w:pos="8505"/>
        </w:tabs>
        <w:jc w:val="both"/>
        <w:outlineLvl w:val="0"/>
        <w:rPr>
          <w:rFonts w:ascii="Arial" w:hAnsi="Arial" w:cs="Arial"/>
          <w:b/>
          <w:bCs/>
          <w:sz w:val="22"/>
          <w:szCs w:val="22"/>
        </w:rPr>
      </w:pPr>
      <w:r w:rsidRPr="00D71B39">
        <w:rPr>
          <w:rFonts w:ascii="Arial" w:hAnsi="Arial" w:cs="Arial"/>
          <w:b/>
          <w:sz w:val="22"/>
          <w:szCs w:val="22"/>
        </w:rPr>
        <w:tab/>
        <w:t xml:space="preserve">Parágrafo único: </w:t>
      </w:r>
      <w:r w:rsidRPr="00D71B39">
        <w:rPr>
          <w:rFonts w:ascii="Arial" w:hAnsi="Arial" w:cs="Arial"/>
          <w:sz w:val="22"/>
          <w:szCs w:val="22"/>
        </w:rPr>
        <w:t>As empresas, conforme § 2º do artigo 583 da CLT, remeterão ao S</w:t>
      </w:r>
      <w:r w:rsidR="0067791B" w:rsidRPr="00D71B39">
        <w:rPr>
          <w:rFonts w:ascii="Arial" w:hAnsi="Arial" w:cs="Arial"/>
          <w:sz w:val="22"/>
          <w:szCs w:val="22"/>
        </w:rPr>
        <w:t>INTRATUHL</w:t>
      </w:r>
      <w:r w:rsidRPr="00D71B39">
        <w:rPr>
          <w:rFonts w:ascii="Arial" w:hAnsi="Arial" w:cs="Arial"/>
          <w:sz w:val="22"/>
          <w:szCs w:val="22"/>
        </w:rPr>
        <w:t xml:space="preserve"> o comprovante de depósito da contribuição sindical, acompanhada de relação nominal dos empregados, indicando a remuneração que serviu de base para o desconto, até o décimo dia </w:t>
      </w:r>
      <w:r w:rsidR="00052475" w:rsidRPr="00D71B39">
        <w:rPr>
          <w:rFonts w:ascii="Arial" w:hAnsi="Arial" w:cs="Arial"/>
          <w:sz w:val="22"/>
          <w:szCs w:val="22"/>
        </w:rPr>
        <w:t>subsequente</w:t>
      </w:r>
      <w:r w:rsidRPr="00D71B39">
        <w:rPr>
          <w:rFonts w:ascii="Arial" w:hAnsi="Arial" w:cs="Arial"/>
          <w:sz w:val="22"/>
          <w:szCs w:val="22"/>
        </w:rPr>
        <w:t xml:space="preserve"> ao recolhimento do respectivo valor no estabelecimento bancário. </w:t>
      </w: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48 – MICRO-EMPRESA E EMPRESAS DE PEQUENO PORTE - SIMPLES</w:t>
      </w:r>
    </w:p>
    <w:p w:rsidR="00A5477F" w:rsidRPr="00D71B39" w:rsidRDefault="00A5477F" w:rsidP="00A5477F">
      <w:pPr>
        <w:jc w:val="both"/>
        <w:rPr>
          <w:rFonts w:ascii="Arial" w:hAnsi="Arial" w:cs="Arial"/>
          <w:sz w:val="22"/>
          <w:szCs w:val="22"/>
        </w:rPr>
      </w:pPr>
      <w:r w:rsidRPr="00D71B39">
        <w:rPr>
          <w:rFonts w:ascii="Arial" w:hAnsi="Arial" w:cs="Arial"/>
          <w:sz w:val="22"/>
          <w:szCs w:val="22"/>
        </w:rPr>
        <w:t>Os termos da presente Convenção Coletiva abrangem integralmente também os trabalhadores de Microempresas e Empresas de Pequeno Porte – SIMPLES.</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proofErr w:type="gramStart"/>
      <w:r w:rsidRPr="00D71B39">
        <w:rPr>
          <w:rFonts w:ascii="Arial" w:hAnsi="Arial" w:cs="Arial"/>
          <w:b/>
          <w:bCs/>
          <w:sz w:val="22"/>
          <w:szCs w:val="22"/>
        </w:rPr>
        <w:t>49 – MULTA – OBRIGAÇÃO</w:t>
      </w:r>
      <w:proofErr w:type="gramEnd"/>
      <w:r w:rsidRPr="00D71B39">
        <w:rPr>
          <w:rFonts w:ascii="Arial" w:hAnsi="Arial" w:cs="Arial"/>
          <w:b/>
          <w:bCs/>
          <w:sz w:val="22"/>
          <w:szCs w:val="22"/>
        </w:rPr>
        <w:t xml:space="preserve"> DE FAZER</w:t>
      </w:r>
    </w:p>
    <w:p w:rsidR="00A5477F" w:rsidRPr="00D71B39" w:rsidRDefault="00A5477F" w:rsidP="00A5477F">
      <w:pPr>
        <w:jc w:val="both"/>
        <w:rPr>
          <w:rFonts w:ascii="Arial" w:hAnsi="Arial" w:cs="Arial"/>
          <w:sz w:val="22"/>
          <w:szCs w:val="22"/>
        </w:rPr>
      </w:pPr>
      <w:r w:rsidRPr="00D71B39">
        <w:rPr>
          <w:rFonts w:ascii="Arial" w:hAnsi="Arial" w:cs="Arial"/>
          <w:sz w:val="22"/>
          <w:szCs w:val="22"/>
        </w:rPr>
        <w:t xml:space="preserve">As empresas que descumprirem as cláusulas desta Convenção Coletiva de Trabalho estarão sujeitas a multa equivalente a 10% (dez por cento) sobre a remuneração dos empregados prejudicados, acrescidos de correção </w:t>
      </w:r>
      <w:proofErr w:type="gramStart"/>
      <w:r w:rsidRPr="00D71B39">
        <w:rPr>
          <w:rFonts w:ascii="Arial" w:hAnsi="Arial" w:cs="Arial"/>
          <w:sz w:val="22"/>
          <w:szCs w:val="22"/>
        </w:rPr>
        <w:t>monetária, de custas processuais e honorários advocatícios</w:t>
      </w:r>
      <w:proofErr w:type="gramEnd"/>
      <w:r w:rsidRPr="00D71B39">
        <w:rPr>
          <w:rFonts w:ascii="Arial" w:hAnsi="Arial" w:cs="Arial"/>
          <w:sz w:val="22"/>
          <w:szCs w:val="22"/>
        </w:rPr>
        <w:t>. Os valores das penalidades aplicadas reverterão em favor da S</w:t>
      </w:r>
      <w:r w:rsidR="0067791B" w:rsidRPr="00D71B39">
        <w:rPr>
          <w:rFonts w:ascii="Arial" w:hAnsi="Arial" w:cs="Arial"/>
          <w:sz w:val="22"/>
          <w:szCs w:val="22"/>
        </w:rPr>
        <w:t>INTRATUHL</w:t>
      </w:r>
      <w:r w:rsidRPr="00D71B39">
        <w:rPr>
          <w:rFonts w:ascii="Arial" w:hAnsi="Arial" w:cs="Arial"/>
          <w:sz w:val="22"/>
          <w:szCs w:val="22"/>
        </w:rPr>
        <w:t xml:space="preserve"> na renúncia pelos empregados.</w:t>
      </w:r>
    </w:p>
    <w:p w:rsidR="00A5477F" w:rsidRPr="00D71B39" w:rsidRDefault="00A5477F" w:rsidP="00A5477F">
      <w:pPr>
        <w:ind w:firstLine="708"/>
        <w:jc w:val="both"/>
        <w:rPr>
          <w:rFonts w:ascii="Arial" w:hAnsi="Arial" w:cs="Arial"/>
          <w:sz w:val="22"/>
          <w:szCs w:val="22"/>
        </w:rPr>
      </w:pPr>
      <w:r w:rsidRPr="00D71B39">
        <w:rPr>
          <w:rFonts w:ascii="Arial" w:hAnsi="Arial" w:cs="Arial"/>
          <w:b/>
          <w:bCs/>
          <w:sz w:val="22"/>
          <w:szCs w:val="22"/>
        </w:rPr>
        <w:t xml:space="preserve">§ Único: </w:t>
      </w:r>
      <w:r w:rsidRPr="00D71B39">
        <w:rPr>
          <w:rFonts w:ascii="Arial" w:hAnsi="Arial" w:cs="Arial"/>
          <w:sz w:val="22"/>
          <w:szCs w:val="22"/>
        </w:rPr>
        <w:t>A multa prevista no caput não se aplica ao descumprimento de cláusulas com penalidade própria.</w:t>
      </w:r>
    </w:p>
    <w:p w:rsidR="00A5477F" w:rsidRPr="00D71B39" w:rsidRDefault="00A5477F" w:rsidP="00A5477F">
      <w:pPr>
        <w:jc w:val="both"/>
        <w:rPr>
          <w:rFonts w:ascii="Arial" w:hAnsi="Arial" w:cs="Arial"/>
          <w:b/>
          <w:bCs/>
          <w:sz w:val="22"/>
          <w:szCs w:val="22"/>
        </w:rPr>
      </w:pPr>
    </w:p>
    <w:p w:rsidR="00A5477F" w:rsidRPr="00D71B39" w:rsidRDefault="00A5477F" w:rsidP="00A5477F">
      <w:pPr>
        <w:jc w:val="both"/>
        <w:rPr>
          <w:rFonts w:ascii="Arial" w:hAnsi="Arial" w:cs="Arial"/>
          <w:b/>
          <w:bCs/>
          <w:sz w:val="22"/>
          <w:szCs w:val="22"/>
        </w:rPr>
      </w:pPr>
      <w:r w:rsidRPr="00D71B39">
        <w:rPr>
          <w:rFonts w:ascii="Arial" w:hAnsi="Arial" w:cs="Arial"/>
          <w:b/>
          <w:bCs/>
          <w:sz w:val="22"/>
          <w:szCs w:val="22"/>
        </w:rPr>
        <w:t>50 - VIGÊNCIA</w:t>
      </w:r>
    </w:p>
    <w:p w:rsidR="00A5477F" w:rsidRPr="00D71B39" w:rsidRDefault="00A5477F" w:rsidP="00A5477F">
      <w:pPr>
        <w:jc w:val="both"/>
        <w:rPr>
          <w:rFonts w:ascii="Arial" w:hAnsi="Arial" w:cs="Arial"/>
          <w:sz w:val="22"/>
          <w:szCs w:val="22"/>
        </w:rPr>
      </w:pPr>
      <w:r w:rsidRPr="00D71B39">
        <w:rPr>
          <w:rFonts w:ascii="Arial" w:hAnsi="Arial" w:cs="Arial"/>
          <w:sz w:val="22"/>
          <w:szCs w:val="22"/>
        </w:rPr>
        <w:t>A presente Convenção Coletiva de Trabalho terá vigência de 12 (doze) meses, com início em 1º de maio de 201</w:t>
      </w:r>
      <w:r w:rsidR="00F86021" w:rsidRPr="00D71B39">
        <w:rPr>
          <w:rFonts w:ascii="Arial" w:hAnsi="Arial" w:cs="Arial"/>
          <w:sz w:val="22"/>
          <w:szCs w:val="22"/>
        </w:rPr>
        <w:t>2</w:t>
      </w:r>
      <w:r w:rsidRPr="00D71B39">
        <w:rPr>
          <w:rFonts w:ascii="Arial" w:hAnsi="Arial" w:cs="Arial"/>
          <w:sz w:val="22"/>
          <w:szCs w:val="22"/>
        </w:rPr>
        <w:t xml:space="preserve"> e término em 30 de abril de 2.01</w:t>
      </w:r>
      <w:r w:rsidR="00F86021" w:rsidRPr="00D71B39">
        <w:rPr>
          <w:rFonts w:ascii="Arial" w:hAnsi="Arial" w:cs="Arial"/>
          <w:sz w:val="22"/>
          <w:szCs w:val="22"/>
        </w:rPr>
        <w:t>3</w:t>
      </w:r>
      <w:r w:rsidRPr="00D71B39">
        <w:rPr>
          <w:rFonts w:ascii="Arial" w:hAnsi="Arial" w:cs="Arial"/>
          <w:sz w:val="22"/>
          <w:szCs w:val="22"/>
        </w:rPr>
        <w:t>.</w:t>
      </w:r>
    </w:p>
    <w:p w:rsidR="00A5477F" w:rsidRPr="00D71B39" w:rsidRDefault="00A5477F" w:rsidP="00A5477F">
      <w:pPr>
        <w:jc w:val="both"/>
        <w:rPr>
          <w:rFonts w:ascii="Arial" w:hAnsi="Arial" w:cs="Arial"/>
          <w:sz w:val="22"/>
          <w:szCs w:val="22"/>
        </w:rPr>
      </w:pPr>
    </w:p>
    <w:p w:rsidR="00A5477F" w:rsidRPr="00D71B39" w:rsidRDefault="00F86021" w:rsidP="00A5477F">
      <w:pPr>
        <w:ind w:right="-2"/>
        <w:jc w:val="center"/>
        <w:rPr>
          <w:rFonts w:ascii="Arial" w:hAnsi="Arial" w:cs="Arial"/>
          <w:sz w:val="22"/>
          <w:szCs w:val="22"/>
        </w:rPr>
      </w:pPr>
      <w:r w:rsidRPr="00D71B39">
        <w:rPr>
          <w:rFonts w:ascii="Arial" w:hAnsi="Arial" w:cs="Arial"/>
          <w:sz w:val="22"/>
          <w:szCs w:val="22"/>
        </w:rPr>
        <w:t>Lages</w:t>
      </w:r>
      <w:r w:rsidR="00A5477F" w:rsidRPr="00D71B39">
        <w:rPr>
          <w:rFonts w:ascii="Arial" w:hAnsi="Arial" w:cs="Arial"/>
          <w:sz w:val="22"/>
          <w:szCs w:val="22"/>
        </w:rPr>
        <w:t xml:space="preserve"> - SC, </w:t>
      </w:r>
      <w:r w:rsidRPr="00D71B39">
        <w:rPr>
          <w:rFonts w:ascii="Arial" w:hAnsi="Arial" w:cs="Arial"/>
          <w:sz w:val="22"/>
          <w:szCs w:val="22"/>
        </w:rPr>
        <w:t>10</w:t>
      </w:r>
      <w:r w:rsidR="00A5477F" w:rsidRPr="00D71B39">
        <w:rPr>
          <w:rFonts w:ascii="Arial" w:hAnsi="Arial" w:cs="Arial"/>
          <w:sz w:val="22"/>
          <w:szCs w:val="22"/>
        </w:rPr>
        <w:t xml:space="preserve"> de </w:t>
      </w:r>
      <w:r w:rsidRPr="00D71B39">
        <w:rPr>
          <w:rFonts w:ascii="Arial" w:hAnsi="Arial" w:cs="Arial"/>
          <w:sz w:val="22"/>
          <w:szCs w:val="22"/>
        </w:rPr>
        <w:t>Outubro</w:t>
      </w:r>
      <w:r w:rsidR="00A5477F" w:rsidRPr="00D71B39">
        <w:rPr>
          <w:rFonts w:ascii="Arial" w:hAnsi="Arial" w:cs="Arial"/>
          <w:sz w:val="22"/>
          <w:szCs w:val="22"/>
        </w:rPr>
        <w:t xml:space="preserve"> de 201</w:t>
      </w:r>
      <w:r w:rsidRPr="00D71B39">
        <w:rPr>
          <w:rFonts w:ascii="Arial" w:hAnsi="Arial" w:cs="Arial"/>
          <w:sz w:val="22"/>
          <w:szCs w:val="22"/>
        </w:rPr>
        <w:t>2</w:t>
      </w:r>
      <w:r w:rsidR="00A5477F" w:rsidRPr="00D71B39">
        <w:rPr>
          <w:rFonts w:ascii="Arial" w:hAnsi="Arial" w:cs="Arial"/>
          <w:sz w:val="22"/>
          <w:szCs w:val="22"/>
        </w:rPr>
        <w:t>.</w:t>
      </w:r>
    </w:p>
    <w:p w:rsidR="00C07475" w:rsidRDefault="00C07475" w:rsidP="00A5477F">
      <w:pPr>
        <w:ind w:right="-2"/>
        <w:jc w:val="center"/>
        <w:rPr>
          <w:rFonts w:ascii="Arial" w:hAnsi="Arial" w:cs="Arial"/>
          <w:sz w:val="22"/>
          <w:szCs w:val="22"/>
        </w:rPr>
      </w:pPr>
    </w:p>
    <w:p w:rsidR="00D71B39" w:rsidRPr="00D71B39" w:rsidRDefault="00D71B39" w:rsidP="00A5477F">
      <w:pPr>
        <w:ind w:right="-2"/>
        <w:jc w:val="center"/>
        <w:rPr>
          <w:rFonts w:ascii="Arial" w:hAnsi="Arial" w:cs="Arial"/>
          <w:sz w:val="22"/>
          <w:szCs w:val="22"/>
        </w:rPr>
      </w:pPr>
    </w:p>
    <w:p w:rsidR="00F86021" w:rsidRDefault="00F86021" w:rsidP="00A5477F">
      <w:pPr>
        <w:ind w:right="-2"/>
        <w:jc w:val="center"/>
        <w:rPr>
          <w:rFonts w:ascii="Arial" w:hAnsi="Arial" w:cs="Arial"/>
          <w:sz w:val="22"/>
          <w:szCs w:val="22"/>
        </w:rPr>
      </w:pPr>
    </w:p>
    <w:p w:rsidR="00D71B39" w:rsidRDefault="00D71B39" w:rsidP="00A5477F">
      <w:pPr>
        <w:ind w:right="-2"/>
        <w:jc w:val="center"/>
        <w:rPr>
          <w:rFonts w:ascii="Arial" w:hAnsi="Arial" w:cs="Arial"/>
          <w:sz w:val="22"/>
          <w:szCs w:val="22"/>
        </w:rPr>
      </w:pPr>
    </w:p>
    <w:p w:rsidR="00D71B39" w:rsidRPr="00D71B39" w:rsidRDefault="00D71B39" w:rsidP="00A5477F">
      <w:pPr>
        <w:ind w:right="-2"/>
        <w:jc w:val="center"/>
        <w:rPr>
          <w:rFonts w:ascii="Arial" w:hAnsi="Arial" w:cs="Arial"/>
          <w:sz w:val="22"/>
          <w:szCs w:val="22"/>
        </w:rPr>
      </w:pPr>
    </w:p>
    <w:p w:rsidR="00F86021" w:rsidRDefault="00F86021" w:rsidP="00A5477F">
      <w:pPr>
        <w:ind w:right="-2"/>
        <w:jc w:val="center"/>
        <w:rPr>
          <w:rFonts w:ascii="Arial" w:hAnsi="Arial" w:cs="Arial"/>
          <w:sz w:val="22"/>
          <w:szCs w:val="22"/>
        </w:rPr>
      </w:pPr>
    </w:p>
    <w:p w:rsidR="00D71B39" w:rsidRPr="00D71B39" w:rsidRDefault="00D71B39" w:rsidP="00A5477F">
      <w:pPr>
        <w:ind w:right="-2"/>
        <w:jc w:val="center"/>
        <w:rPr>
          <w:rFonts w:ascii="Arial" w:hAnsi="Arial" w:cs="Arial"/>
          <w:sz w:val="22"/>
          <w:szCs w:val="22"/>
        </w:rPr>
      </w:pPr>
    </w:p>
    <w:p w:rsidR="00374291" w:rsidRPr="00D71B39" w:rsidRDefault="00374291" w:rsidP="00374291">
      <w:pPr>
        <w:pStyle w:val="Ttulo"/>
        <w:ind w:right="-2"/>
        <w:rPr>
          <w:rFonts w:ascii="Arial" w:hAnsi="Arial" w:cs="Arial"/>
          <w:sz w:val="22"/>
          <w:szCs w:val="22"/>
        </w:rPr>
      </w:pPr>
      <w:r w:rsidRPr="00D71B39">
        <w:rPr>
          <w:rFonts w:ascii="Arial" w:hAnsi="Arial" w:cs="Arial"/>
          <w:sz w:val="22"/>
          <w:szCs w:val="22"/>
        </w:rPr>
        <w:t>_____________________________________________________________________</w:t>
      </w:r>
    </w:p>
    <w:p w:rsidR="00374291" w:rsidRPr="00D71B39" w:rsidRDefault="00374291" w:rsidP="00374291">
      <w:pPr>
        <w:pStyle w:val="Corpodetexto"/>
        <w:spacing w:after="0"/>
        <w:ind w:right="-517"/>
        <w:jc w:val="center"/>
        <w:rPr>
          <w:rFonts w:ascii="Arial" w:hAnsi="Arial" w:cs="Arial"/>
          <w:b/>
          <w:sz w:val="22"/>
          <w:szCs w:val="22"/>
        </w:rPr>
      </w:pPr>
      <w:r w:rsidRPr="00D71B39">
        <w:rPr>
          <w:rFonts w:ascii="Arial" w:hAnsi="Arial" w:cs="Arial"/>
          <w:b/>
          <w:sz w:val="22"/>
          <w:szCs w:val="22"/>
        </w:rPr>
        <w:t xml:space="preserve">SINDICATO DOS TRABALHADORES EM TURISMO, HOSPITALIDADE E DE HOTÉIS, RESTAURANTES, BARES E SIMILARES DE LAGES E </w:t>
      </w:r>
      <w:proofErr w:type="gramStart"/>
      <w:r w:rsidRPr="00D71B39">
        <w:rPr>
          <w:rFonts w:ascii="Arial" w:hAnsi="Arial" w:cs="Arial"/>
          <w:b/>
          <w:sz w:val="22"/>
          <w:szCs w:val="22"/>
        </w:rPr>
        <w:t>REGIÃO</w:t>
      </w:r>
      <w:proofErr w:type="gramEnd"/>
    </w:p>
    <w:p w:rsidR="00374291" w:rsidRPr="00D71B39" w:rsidRDefault="00374291" w:rsidP="00374291">
      <w:pPr>
        <w:pStyle w:val="Corpodetexto"/>
        <w:spacing w:after="0"/>
        <w:ind w:right="-517"/>
        <w:jc w:val="center"/>
        <w:rPr>
          <w:rFonts w:ascii="Arial" w:hAnsi="Arial" w:cs="Arial"/>
          <w:b/>
          <w:sz w:val="22"/>
          <w:szCs w:val="22"/>
        </w:rPr>
      </w:pPr>
      <w:r w:rsidRPr="00D71B39">
        <w:rPr>
          <w:rFonts w:ascii="Arial" w:hAnsi="Arial" w:cs="Arial"/>
          <w:b/>
          <w:sz w:val="22"/>
          <w:szCs w:val="22"/>
        </w:rPr>
        <w:t>JAIME LAMEU DA SILVA - Presidente</w:t>
      </w:r>
    </w:p>
    <w:p w:rsidR="00374291" w:rsidRPr="00D71B39" w:rsidRDefault="00374291" w:rsidP="00374291">
      <w:pPr>
        <w:ind w:right="-517"/>
        <w:jc w:val="center"/>
        <w:rPr>
          <w:rFonts w:ascii="Arial" w:hAnsi="Arial" w:cs="Arial"/>
          <w:b/>
          <w:sz w:val="22"/>
          <w:szCs w:val="22"/>
        </w:rPr>
      </w:pPr>
      <w:r w:rsidRPr="00D71B39">
        <w:rPr>
          <w:rFonts w:ascii="Arial" w:hAnsi="Arial" w:cs="Arial"/>
          <w:b/>
          <w:sz w:val="22"/>
          <w:szCs w:val="22"/>
        </w:rPr>
        <w:t>CPF: 443.243.759-68</w:t>
      </w:r>
    </w:p>
    <w:p w:rsidR="00C07475" w:rsidRPr="00D71B39" w:rsidRDefault="00C07475" w:rsidP="00A5477F">
      <w:pPr>
        <w:ind w:right="-2"/>
        <w:jc w:val="center"/>
        <w:rPr>
          <w:rFonts w:ascii="Arial" w:hAnsi="Arial" w:cs="Arial"/>
          <w:sz w:val="22"/>
          <w:szCs w:val="22"/>
        </w:rPr>
      </w:pPr>
    </w:p>
    <w:p w:rsidR="00374291" w:rsidRDefault="00374291" w:rsidP="00A5477F">
      <w:pPr>
        <w:ind w:right="-2"/>
        <w:jc w:val="center"/>
        <w:rPr>
          <w:rFonts w:ascii="Arial" w:hAnsi="Arial" w:cs="Arial"/>
          <w:sz w:val="22"/>
          <w:szCs w:val="22"/>
        </w:rPr>
      </w:pPr>
    </w:p>
    <w:p w:rsidR="00D71B39" w:rsidRDefault="00D71B39" w:rsidP="00A5477F">
      <w:pPr>
        <w:ind w:right="-2"/>
        <w:jc w:val="center"/>
        <w:rPr>
          <w:rFonts w:ascii="Arial" w:hAnsi="Arial" w:cs="Arial"/>
          <w:sz w:val="22"/>
          <w:szCs w:val="22"/>
        </w:rPr>
      </w:pPr>
    </w:p>
    <w:p w:rsidR="00D71B39" w:rsidRDefault="00D71B39" w:rsidP="00A5477F">
      <w:pPr>
        <w:ind w:right="-2"/>
        <w:jc w:val="center"/>
        <w:rPr>
          <w:rFonts w:ascii="Arial" w:hAnsi="Arial" w:cs="Arial"/>
          <w:sz w:val="22"/>
          <w:szCs w:val="22"/>
        </w:rPr>
      </w:pPr>
    </w:p>
    <w:p w:rsidR="00D71B39" w:rsidRPr="00D71B39" w:rsidRDefault="00D71B39" w:rsidP="00A5477F">
      <w:pPr>
        <w:ind w:right="-2"/>
        <w:jc w:val="center"/>
        <w:rPr>
          <w:rFonts w:ascii="Arial" w:hAnsi="Arial" w:cs="Arial"/>
          <w:sz w:val="22"/>
          <w:szCs w:val="22"/>
        </w:rPr>
      </w:pPr>
    </w:p>
    <w:p w:rsidR="00A5477F" w:rsidRPr="00D71B39" w:rsidRDefault="00A5477F" w:rsidP="00A5477F">
      <w:pPr>
        <w:pStyle w:val="Ttulo"/>
        <w:ind w:right="-2"/>
        <w:rPr>
          <w:rFonts w:ascii="Arial" w:hAnsi="Arial" w:cs="Arial"/>
          <w:color w:val="000000"/>
          <w:sz w:val="22"/>
          <w:szCs w:val="22"/>
        </w:rPr>
      </w:pPr>
      <w:r w:rsidRPr="00D71B39">
        <w:rPr>
          <w:rFonts w:ascii="Arial" w:hAnsi="Arial" w:cs="Arial"/>
          <w:color w:val="000000"/>
          <w:sz w:val="22"/>
          <w:szCs w:val="22"/>
        </w:rPr>
        <w:t>___________________________________________________________________</w:t>
      </w:r>
    </w:p>
    <w:p w:rsidR="00A5477F" w:rsidRPr="00D71B39" w:rsidRDefault="00A5477F" w:rsidP="00374291">
      <w:pPr>
        <w:pStyle w:val="NormalWeb"/>
        <w:spacing w:before="0" w:beforeAutospacing="0" w:after="0" w:afterAutospacing="0"/>
        <w:ind w:right="-2"/>
        <w:jc w:val="center"/>
        <w:rPr>
          <w:rFonts w:ascii="Arial" w:hAnsi="Arial" w:cs="Arial"/>
          <w:b/>
          <w:sz w:val="22"/>
          <w:szCs w:val="22"/>
        </w:rPr>
      </w:pPr>
      <w:r w:rsidRPr="00D71B39">
        <w:rPr>
          <w:rFonts w:ascii="Arial" w:hAnsi="Arial" w:cs="Arial"/>
          <w:b/>
          <w:sz w:val="22"/>
          <w:szCs w:val="22"/>
        </w:rPr>
        <w:t>FEDERAÇÃO DO COMÉRCIO DO ESTADO DE SANTA CATARINA</w:t>
      </w:r>
    </w:p>
    <w:p w:rsidR="00A5477F" w:rsidRPr="00D71B39" w:rsidRDefault="00A5477F" w:rsidP="00374291">
      <w:pPr>
        <w:ind w:right="-2"/>
        <w:jc w:val="center"/>
        <w:rPr>
          <w:rFonts w:ascii="Arial" w:hAnsi="Arial" w:cs="Arial"/>
          <w:b/>
          <w:sz w:val="22"/>
          <w:szCs w:val="22"/>
        </w:rPr>
      </w:pPr>
      <w:r w:rsidRPr="00D71B39">
        <w:rPr>
          <w:rFonts w:ascii="Arial" w:hAnsi="Arial" w:cs="Arial"/>
          <w:b/>
          <w:sz w:val="22"/>
          <w:szCs w:val="22"/>
        </w:rPr>
        <w:t>BRUNO BREITHAUPT - Presidente</w:t>
      </w:r>
    </w:p>
    <w:p w:rsidR="00A5477F" w:rsidRPr="00D71B39" w:rsidRDefault="00A5477F" w:rsidP="00374291">
      <w:pPr>
        <w:ind w:right="-2"/>
        <w:jc w:val="center"/>
        <w:rPr>
          <w:rFonts w:ascii="Arial" w:hAnsi="Arial" w:cs="Arial"/>
          <w:b/>
          <w:sz w:val="22"/>
          <w:szCs w:val="22"/>
        </w:rPr>
      </w:pPr>
      <w:r w:rsidRPr="00D71B39">
        <w:rPr>
          <w:rFonts w:ascii="Arial" w:hAnsi="Arial" w:cs="Arial"/>
          <w:b/>
          <w:sz w:val="22"/>
          <w:szCs w:val="22"/>
        </w:rPr>
        <w:t xml:space="preserve"> CPF: 093.095.869-15</w:t>
      </w:r>
    </w:p>
    <w:p w:rsidR="00021F3B" w:rsidRPr="00D71B39" w:rsidRDefault="00021F3B" w:rsidP="005234CA">
      <w:pPr>
        <w:pStyle w:val="NormalWeb"/>
        <w:spacing w:after="0" w:afterAutospacing="0"/>
        <w:ind w:right="-2" w:firstLine="567"/>
        <w:jc w:val="center"/>
        <w:outlineLvl w:val="0"/>
        <w:rPr>
          <w:rFonts w:ascii="Arial" w:hAnsi="Arial" w:cs="Arial"/>
          <w:b/>
          <w:bCs/>
          <w:sz w:val="22"/>
          <w:szCs w:val="22"/>
        </w:rPr>
      </w:pPr>
      <w:r w:rsidRPr="00D71B39">
        <w:rPr>
          <w:rFonts w:ascii="Arial" w:hAnsi="Arial" w:cs="Arial"/>
          <w:b/>
          <w:bCs/>
          <w:sz w:val="22"/>
          <w:szCs w:val="22"/>
        </w:rPr>
        <w:t>TERMO ADITIVO A CONVENÇÃO COLETIVA DE TRABALHO 201</w:t>
      </w:r>
      <w:r w:rsidR="00F86021" w:rsidRPr="00D71B39">
        <w:rPr>
          <w:rFonts w:ascii="Arial" w:hAnsi="Arial" w:cs="Arial"/>
          <w:b/>
          <w:bCs/>
          <w:sz w:val="22"/>
          <w:szCs w:val="22"/>
        </w:rPr>
        <w:t>2</w:t>
      </w:r>
      <w:r w:rsidRPr="00D71B39">
        <w:rPr>
          <w:rFonts w:ascii="Arial" w:hAnsi="Arial" w:cs="Arial"/>
          <w:b/>
          <w:bCs/>
          <w:sz w:val="22"/>
          <w:szCs w:val="22"/>
        </w:rPr>
        <w:t>/201</w:t>
      </w:r>
      <w:r w:rsidR="00F86021" w:rsidRPr="00D71B39">
        <w:rPr>
          <w:rFonts w:ascii="Arial" w:hAnsi="Arial" w:cs="Arial"/>
          <w:b/>
          <w:bCs/>
          <w:sz w:val="22"/>
          <w:szCs w:val="22"/>
        </w:rPr>
        <w:t>3</w:t>
      </w:r>
    </w:p>
    <w:p w:rsidR="00021F3B" w:rsidRPr="00D71B39" w:rsidRDefault="00021F3B" w:rsidP="00C07475">
      <w:pPr>
        <w:jc w:val="center"/>
        <w:rPr>
          <w:rFonts w:ascii="Arial" w:hAnsi="Arial" w:cs="Arial"/>
          <w:b/>
          <w:bCs/>
          <w:sz w:val="22"/>
          <w:szCs w:val="22"/>
        </w:rPr>
      </w:pPr>
      <w:r w:rsidRPr="00D71B39">
        <w:rPr>
          <w:rFonts w:ascii="Arial" w:hAnsi="Arial" w:cs="Arial"/>
          <w:b/>
          <w:bCs/>
          <w:sz w:val="22"/>
          <w:szCs w:val="22"/>
        </w:rPr>
        <w:t>(Empregados em Empresas de Conservação de Elevadores)</w:t>
      </w:r>
    </w:p>
    <w:p w:rsidR="00021F3B" w:rsidRPr="00D71B39" w:rsidRDefault="00021F3B" w:rsidP="00021F3B">
      <w:pPr>
        <w:tabs>
          <w:tab w:val="left" w:pos="1418"/>
          <w:tab w:val="left" w:pos="8080"/>
          <w:tab w:val="left" w:pos="8505"/>
        </w:tabs>
        <w:ind w:right="-2"/>
        <w:jc w:val="center"/>
        <w:rPr>
          <w:rFonts w:ascii="Arial" w:hAnsi="Arial" w:cs="Arial"/>
          <w:b/>
          <w:bCs/>
          <w:sz w:val="22"/>
          <w:szCs w:val="22"/>
        </w:rPr>
      </w:pPr>
    </w:p>
    <w:p w:rsidR="00021F3B" w:rsidRPr="00D71B39" w:rsidRDefault="00021F3B" w:rsidP="00021F3B">
      <w:pPr>
        <w:tabs>
          <w:tab w:val="left" w:pos="1418"/>
          <w:tab w:val="left" w:pos="8080"/>
          <w:tab w:val="left" w:pos="8505"/>
        </w:tabs>
        <w:ind w:right="-2"/>
        <w:jc w:val="both"/>
        <w:rPr>
          <w:rFonts w:ascii="Arial" w:hAnsi="Arial" w:cs="Arial"/>
          <w:sz w:val="22"/>
          <w:szCs w:val="22"/>
        </w:rPr>
      </w:pPr>
    </w:p>
    <w:p w:rsidR="00021F3B" w:rsidRPr="00D71B39" w:rsidRDefault="00021F3B" w:rsidP="00021F3B">
      <w:pPr>
        <w:tabs>
          <w:tab w:val="left" w:pos="1418"/>
          <w:tab w:val="left" w:pos="8080"/>
          <w:tab w:val="left" w:pos="8505"/>
        </w:tabs>
        <w:ind w:right="-2"/>
        <w:jc w:val="both"/>
        <w:rPr>
          <w:rFonts w:ascii="Arial" w:hAnsi="Arial" w:cs="Arial"/>
          <w:bCs/>
          <w:sz w:val="22"/>
          <w:szCs w:val="22"/>
        </w:rPr>
      </w:pPr>
      <w:r w:rsidRPr="00D71B39">
        <w:rPr>
          <w:rFonts w:ascii="Arial" w:hAnsi="Arial" w:cs="Arial"/>
          <w:sz w:val="22"/>
          <w:szCs w:val="22"/>
        </w:rPr>
        <w:t xml:space="preserve">Pelo presente instrumento, de um lado o </w:t>
      </w:r>
      <w:r w:rsidRPr="00D71B39">
        <w:rPr>
          <w:rFonts w:ascii="Arial" w:hAnsi="Arial" w:cs="Arial"/>
          <w:b/>
          <w:sz w:val="22"/>
          <w:szCs w:val="22"/>
        </w:rPr>
        <w:t>SINDICATO DOS TRABALHADORES EM TURISMO, HOSPITALIDADE E DE HOTEIS, RESTAURANTES, BARES E SIMILARES DE LAGES E REGIÃO</w:t>
      </w:r>
      <w:r w:rsidRPr="00D71B39">
        <w:rPr>
          <w:rFonts w:ascii="Arial" w:hAnsi="Arial" w:cs="Arial"/>
          <w:sz w:val="22"/>
          <w:szCs w:val="22"/>
        </w:rPr>
        <w:t xml:space="preserve">, CNPJ 75.327.486.0001-76, Registro Sindical 46.000.003790/99 com sede a rua. Ernesto Neves, 18 sala 03, centro Lages SC, neste ato representado por seu presidente senhor: Jaime Lameu da Silva, CPF: 443.243.759-68, e do outro lado, a </w:t>
      </w:r>
      <w:r w:rsidRPr="00D71B39">
        <w:rPr>
          <w:rFonts w:ascii="Arial" w:hAnsi="Arial" w:cs="Arial"/>
          <w:b/>
          <w:sz w:val="22"/>
          <w:szCs w:val="22"/>
        </w:rPr>
        <w:t>FEDERAÇÃO DO COMÉRCIO DO ESTADO DE SANTA CATARINA</w:t>
      </w:r>
      <w:r w:rsidRPr="00D71B39">
        <w:rPr>
          <w:rFonts w:ascii="Arial" w:hAnsi="Arial" w:cs="Arial"/>
          <w:sz w:val="22"/>
          <w:szCs w:val="22"/>
        </w:rPr>
        <w:t>, CNPJ 83.876.839/0001-15, Registro Sindical 666.573, com sede na Rua Felipe Schmidt, 785, 5º andar, Centro, Florianópolis, SC, neste ato representado por seu presidente, Senhor BRUNO BREITHAUPT, CPF: 093.095.869-15, para a jurisdição exclusiva que ambas as entidades detém nos Municípios de</w:t>
      </w:r>
      <w:r w:rsidRPr="00D71B39">
        <w:rPr>
          <w:rFonts w:ascii="Arial" w:hAnsi="Arial" w:cs="Arial"/>
          <w:bCs/>
          <w:sz w:val="22"/>
          <w:szCs w:val="22"/>
        </w:rPr>
        <w:t xml:space="preserve">: </w:t>
      </w:r>
      <w:r w:rsidRPr="00D71B39">
        <w:rPr>
          <w:rFonts w:ascii="Arial" w:hAnsi="Arial" w:cs="Arial"/>
          <w:sz w:val="22"/>
          <w:szCs w:val="22"/>
        </w:rPr>
        <w:t xml:space="preserve">Alfredo Wagner, Anita Garibaldi, Arroio Trinta, Bocaina do Sul, Bom Jardim da Serra, Bom Retiro, Caçador, Capão Alto, Campo Belo do Sul, Campos Novos, Capinzal, Celso Ramos, Cerro Negro, Correia Pinto, Curitibanos, Fraiburgo, Lages, Lebom Regis, Macieira, Monte Carlo, Otacílio Costa, Ouro, Painel, Pinheiro Preto, Ponte Alta, Ponte Alta do Norte, Rio </w:t>
      </w:r>
      <w:proofErr w:type="gramStart"/>
      <w:r w:rsidRPr="00D71B39">
        <w:rPr>
          <w:rFonts w:ascii="Arial" w:hAnsi="Arial" w:cs="Arial"/>
          <w:sz w:val="22"/>
          <w:szCs w:val="22"/>
        </w:rPr>
        <w:t>da Antas</w:t>
      </w:r>
      <w:proofErr w:type="gramEnd"/>
      <w:r w:rsidRPr="00D71B39">
        <w:rPr>
          <w:rFonts w:ascii="Arial" w:hAnsi="Arial" w:cs="Arial"/>
          <w:sz w:val="22"/>
          <w:szCs w:val="22"/>
        </w:rPr>
        <w:t xml:space="preserve">, Rio Rufino, Salto Veloso, Santa Cecília, São Cristóvão do Sul, São Joaquim, São José do Cerrito, Tangará, Urubici, Urupema, Vargem e Videira, todas localizadas no Estado de Santa Catarina, devidamente autorizados pelas </w:t>
      </w:r>
      <w:proofErr w:type="spellStart"/>
      <w:r w:rsidRPr="00D71B39">
        <w:rPr>
          <w:rFonts w:ascii="Arial" w:hAnsi="Arial" w:cs="Arial"/>
          <w:sz w:val="22"/>
          <w:szCs w:val="22"/>
        </w:rPr>
        <w:t>assembléias</w:t>
      </w:r>
      <w:proofErr w:type="spellEnd"/>
      <w:r w:rsidRPr="00D71B39">
        <w:rPr>
          <w:rFonts w:ascii="Arial" w:hAnsi="Arial" w:cs="Arial"/>
          <w:sz w:val="22"/>
          <w:szCs w:val="22"/>
        </w:rPr>
        <w:t xml:space="preserve"> gerais extraordinárias especificas, resolvem por mútuo acordo, celebrar a presente convenção coletiva de trabalho, </w:t>
      </w:r>
      <w:r w:rsidRPr="00D71B39">
        <w:rPr>
          <w:rFonts w:ascii="Arial" w:hAnsi="Arial" w:cs="Arial"/>
          <w:bCs/>
          <w:sz w:val="22"/>
          <w:szCs w:val="22"/>
        </w:rPr>
        <w:t>mediante as cláusulas e condições a seguintes:</w:t>
      </w:r>
    </w:p>
    <w:p w:rsidR="00021F3B" w:rsidRPr="00D71B39" w:rsidRDefault="00021F3B" w:rsidP="00021F3B">
      <w:pPr>
        <w:tabs>
          <w:tab w:val="left" w:pos="1418"/>
          <w:tab w:val="left" w:pos="8080"/>
          <w:tab w:val="left" w:pos="8505"/>
        </w:tabs>
        <w:ind w:right="-2"/>
        <w:jc w:val="both"/>
        <w:rPr>
          <w:rFonts w:ascii="Arial" w:hAnsi="Arial" w:cs="Arial"/>
          <w:b/>
          <w:bCs/>
          <w:sz w:val="22"/>
          <w:szCs w:val="22"/>
          <w:u w:val="single"/>
        </w:rPr>
      </w:pPr>
    </w:p>
    <w:p w:rsidR="00021F3B" w:rsidRPr="00D71B39" w:rsidRDefault="00021F3B" w:rsidP="00021F3B">
      <w:pPr>
        <w:tabs>
          <w:tab w:val="left" w:pos="1418"/>
          <w:tab w:val="left" w:pos="8080"/>
          <w:tab w:val="left" w:pos="8505"/>
        </w:tabs>
        <w:ind w:right="-2"/>
        <w:jc w:val="both"/>
        <w:rPr>
          <w:rFonts w:ascii="Arial" w:hAnsi="Arial" w:cs="Arial"/>
          <w:b/>
          <w:bCs/>
          <w:sz w:val="22"/>
          <w:szCs w:val="22"/>
          <w:u w:val="single"/>
        </w:rPr>
      </w:pPr>
    </w:p>
    <w:p w:rsidR="00021F3B" w:rsidRPr="00D71B39" w:rsidRDefault="00021F3B" w:rsidP="00021F3B">
      <w:pPr>
        <w:tabs>
          <w:tab w:val="left" w:pos="1418"/>
          <w:tab w:val="left" w:pos="8080"/>
          <w:tab w:val="left" w:pos="8505"/>
        </w:tabs>
        <w:ind w:right="-2"/>
        <w:jc w:val="both"/>
        <w:rPr>
          <w:rFonts w:ascii="Arial" w:hAnsi="Arial" w:cs="Arial"/>
          <w:b/>
          <w:bCs/>
          <w:sz w:val="22"/>
          <w:szCs w:val="22"/>
        </w:rPr>
      </w:pPr>
      <w:r w:rsidRPr="00D71B39">
        <w:rPr>
          <w:rFonts w:ascii="Arial" w:hAnsi="Arial" w:cs="Arial"/>
          <w:b/>
          <w:bCs/>
          <w:sz w:val="22"/>
          <w:szCs w:val="22"/>
        </w:rPr>
        <w:t>Abrangência / Amplitude</w:t>
      </w:r>
    </w:p>
    <w:p w:rsidR="00021F3B" w:rsidRDefault="00C07475" w:rsidP="00C07475">
      <w:pPr>
        <w:ind w:right="-2"/>
        <w:jc w:val="both"/>
        <w:rPr>
          <w:rFonts w:ascii="Arial" w:hAnsi="Arial" w:cs="Arial"/>
          <w:sz w:val="22"/>
          <w:szCs w:val="22"/>
        </w:rPr>
      </w:pPr>
      <w:r w:rsidRPr="00D71B39">
        <w:rPr>
          <w:rFonts w:ascii="Arial" w:hAnsi="Arial" w:cs="Arial"/>
          <w:sz w:val="22"/>
          <w:szCs w:val="22"/>
        </w:rPr>
        <w:t xml:space="preserve">                               </w:t>
      </w:r>
      <w:r w:rsidR="00021F3B" w:rsidRPr="00D71B39">
        <w:rPr>
          <w:rFonts w:ascii="Arial" w:hAnsi="Arial" w:cs="Arial"/>
          <w:sz w:val="22"/>
          <w:szCs w:val="22"/>
        </w:rPr>
        <w:t>A norma coletiva abrangerá a todos os trabalhadores n</w:t>
      </w:r>
      <w:r w:rsidRPr="00D71B39">
        <w:rPr>
          <w:rFonts w:ascii="Arial" w:hAnsi="Arial" w:cs="Arial"/>
          <w:sz w:val="22"/>
          <w:szCs w:val="22"/>
        </w:rPr>
        <w:t xml:space="preserve">o setor de Conservação de Elevadores, </w:t>
      </w:r>
      <w:r w:rsidR="00021F3B" w:rsidRPr="00D71B39">
        <w:rPr>
          <w:rFonts w:ascii="Arial" w:hAnsi="Arial" w:cs="Arial"/>
          <w:sz w:val="22"/>
          <w:szCs w:val="22"/>
        </w:rPr>
        <w:t>independentemente da função, de acordo com o disposto na Consolidação das Leis do Trabalho.</w:t>
      </w:r>
    </w:p>
    <w:p w:rsidR="00D71B39" w:rsidRDefault="00D71B39" w:rsidP="00D71B39">
      <w:pPr>
        <w:ind w:right="-2"/>
        <w:jc w:val="both"/>
        <w:rPr>
          <w:rFonts w:ascii="Arial" w:hAnsi="Arial" w:cs="Arial"/>
          <w:sz w:val="22"/>
          <w:szCs w:val="22"/>
        </w:rPr>
      </w:pPr>
    </w:p>
    <w:p w:rsidR="00D71B39" w:rsidRDefault="00D71B39" w:rsidP="003C65E4">
      <w:pPr>
        <w:pStyle w:val="PargrafodaLista"/>
        <w:numPr>
          <w:ilvl w:val="0"/>
          <w:numId w:val="8"/>
        </w:numPr>
        <w:ind w:left="0" w:right="-2" w:firstLine="1418"/>
        <w:jc w:val="both"/>
        <w:rPr>
          <w:rFonts w:ascii="Arial" w:hAnsi="Arial" w:cs="Arial"/>
          <w:b/>
          <w:sz w:val="22"/>
          <w:szCs w:val="22"/>
        </w:rPr>
      </w:pPr>
      <w:r w:rsidRPr="00D71B39">
        <w:rPr>
          <w:rFonts w:ascii="Arial" w:hAnsi="Arial" w:cs="Arial"/>
          <w:b/>
          <w:sz w:val="22"/>
          <w:szCs w:val="22"/>
        </w:rPr>
        <w:t xml:space="preserve">CONTRIBUIÇÃO NEGOCIAL ASSSITENCIAL </w:t>
      </w:r>
    </w:p>
    <w:p w:rsidR="00021F3B" w:rsidRPr="00D71B39" w:rsidRDefault="00021F3B" w:rsidP="00D71B39">
      <w:pPr>
        <w:jc w:val="both"/>
        <w:rPr>
          <w:rStyle w:val="Forte"/>
          <w:rFonts w:ascii="Arial" w:hAnsi="Arial" w:cs="Arial"/>
          <w:b w:val="0"/>
          <w:sz w:val="22"/>
          <w:szCs w:val="22"/>
        </w:rPr>
      </w:pPr>
      <w:r w:rsidRPr="00D71B39">
        <w:rPr>
          <w:rStyle w:val="Forte"/>
          <w:rFonts w:ascii="Arial" w:hAnsi="Arial" w:cs="Arial"/>
          <w:b w:val="0"/>
          <w:sz w:val="22"/>
          <w:szCs w:val="22"/>
        </w:rPr>
        <w:t xml:space="preserve">Conforme deliberação pela </w:t>
      </w:r>
      <w:proofErr w:type="spellStart"/>
      <w:r w:rsidRPr="00D71B39">
        <w:rPr>
          <w:rStyle w:val="Forte"/>
          <w:rFonts w:ascii="Arial" w:hAnsi="Arial" w:cs="Arial"/>
          <w:b w:val="0"/>
          <w:sz w:val="22"/>
          <w:szCs w:val="22"/>
        </w:rPr>
        <w:t>Assembléia</w:t>
      </w:r>
      <w:proofErr w:type="spellEnd"/>
      <w:r w:rsidRPr="00D71B39">
        <w:rPr>
          <w:rStyle w:val="Forte"/>
          <w:rFonts w:ascii="Arial" w:hAnsi="Arial" w:cs="Arial"/>
          <w:b w:val="0"/>
          <w:sz w:val="22"/>
          <w:szCs w:val="22"/>
        </w:rPr>
        <w:t xml:space="preserve"> Geral extraordinária do SINTRATUHL, em 1</w:t>
      </w:r>
      <w:r w:rsidR="00F86021" w:rsidRPr="00D71B39">
        <w:rPr>
          <w:rStyle w:val="Forte"/>
          <w:rFonts w:ascii="Arial" w:hAnsi="Arial" w:cs="Arial"/>
          <w:b w:val="0"/>
          <w:sz w:val="22"/>
          <w:szCs w:val="22"/>
        </w:rPr>
        <w:t>9</w:t>
      </w:r>
      <w:r w:rsidRPr="00D71B39">
        <w:rPr>
          <w:rStyle w:val="Forte"/>
          <w:rFonts w:ascii="Arial" w:hAnsi="Arial" w:cs="Arial"/>
          <w:b w:val="0"/>
          <w:sz w:val="22"/>
          <w:szCs w:val="22"/>
        </w:rPr>
        <w:t xml:space="preserve"> de </w:t>
      </w:r>
      <w:r w:rsidR="00F86021" w:rsidRPr="00D71B39">
        <w:rPr>
          <w:rStyle w:val="Forte"/>
          <w:rFonts w:ascii="Arial" w:hAnsi="Arial" w:cs="Arial"/>
          <w:b w:val="0"/>
          <w:sz w:val="22"/>
          <w:szCs w:val="22"/>
        </w:rPr>
        <w:t>Março</w:t>
      </w:r>
      <w:r w:rsidRPr="00D71B39">
        <w:rPr>
          <w:rStyle w:val="Forte"/>
          <w:rFonts w:ascii="Arial" w:hAnsi="Arial" w:cs="Arial"/>
          <w:b w:val="0"/>
          <w:sz w:val="22"/>
          <w:szCs w:val="22"/>
        </w:rPr>
        <w:t xml:space="preserve"> de 201</w:t>
      </w:r>
      <w:r w:rsidR="00F86021" w:rsidRPr="00D71B39">
        <w:rPr>
          <w:rStyle w:val="Forte"/>
          <w:rFonts w:ascii="Arial" w:hAnsi="Arial" w:cs="Arial"/>
          <w:b w:val="0"/>
          <w:sz w:val="22"/>
          <w:szCs w:val="22"/>
        </w:rPr>
        <w:t>2</w:t>
      </w:r>
      <w:r w:rsidRPr="00D71B39">
        <w:rPr>
          <w:rStyle w:val="Forte"/>
          <w:rFonts w:ascii="Arial" w:hAnsi="Arial" w:cs="Arial"/>
          <w:b w:val="0"/>
          <w:sz w:val="22"/>
          <w:szCs w:val="22"/>
        </w:rPr>
        <w:t>, os representados da categoria profissional abrangidos pela presente Convenção, terão descontados de suas remunerações, nos meses de maio e novembro de 201</w:t>
      </w:r>
      <w:r w:rsidR="00F86021" w:rsidRPr="00D71B39">
        <w:rPr>
          <w:rStyle w:val="Forte"/>
          <w:rFonts w:ascii="Arial" w:hAnsi="Arial" w:cs="Arial"/>
          <w:b w:val="0"/>
          <w:sz w:val="22"/>
          <w:szCs w:val="22"/>
        </w:rPr>
        <w:t>2</w:t>
      </w:r>
      <w:r w:rsidRPr="00D71B39">
        <w:rPr>
          <w:rStyle w:val="Forte"/>
          <w:rFonts w:ascii="Arial" w:hAnsi="Arial" w:cs="Arial"/>
          <w:b w:val="0"/>
          <w:sz w:val="22"/>
          <w:szCs w:val="22"/>
        </w:rPr>
        <w:t xml:space="preserve">, a título de contribuição negocial Assistencial, 5% (cinco por cento), valores estes que os empregadores repassarão ao SINTRATUHL, para custeio e manutenção dos serviços e despesas da entidade, na forma do ART. 513 “e”, da CLT e aprovada pela comissão de Assuntos Sociais em decisão terminativa, sobre o projeto de lei do senado nº 248, de 2008 e Ordem de Serviço nº 01 de 24 de março de 2009 do ministro do Trabalho e Emprego através de boleto bancário emitido pelo mesmo, até o quinto dia do mês </w:t>
      </w:r>
      <w:proofErr w:type="spellStart"/>
      <w:r w:rsidRPr="00D71B39">
        <w:rPr>
          <w:rStyle w:val="Forte"/>
          <w:rFonts w:ascii="Arial" w:hAnsi="Arial" w:cs="Arial"/>
          <w:b w:val="0"/>
          <w:sz w:val="22"/>
          <w:szCs w:val="22"/>
        </w:rPr>
        <w:t>subseqüente</w:t>
      </w:r>
      <w:proofErr w:type="spellEnd"/>
      <w:r w:rsidRPr="00D71B39">
        <w:rPr>
          <w:rStyle w:val="Forte"/>
          <w:rFonts w:ascii="Arial" w:hAnsi="Arial" w:cs="Arial"/>
          <w:b w:val="0"/>
          <w:sz w:val="22"/>
          <w:szCs w:val="22"/>
        </w:rPr>
        <w:t xml:space="preserve"> ao do desconto. </w:t>
      </w:r>
    </w:p>
    <w:p w:rsidR="00021F3B" w:rsidRPr="00D71B39" w:rsidRDefault="00021F3B" w:rsidP="00021F3B">
      <w:pPr>
        <w:pStyle w:val="NormalWeb"/>
        <w:ind w:firstLine="1440"/>
        <w:jc w:val="both"/>
        <w:rPr>
          <w:rStyle w:val="Forte"/>
          <w:rFonts w:ascii="Arial" w:hAnsi="Arial" w:cs="Arial"/>
          <w:b w:val="0"/>
          <w:sz w:val="22"/>
          <w:szCs w:val="22"/>
        </w:rPr>
      </w:pPr>
      <w:r w:rsidRPr="00D71B39">
        <w:rPr>
          <w:rStyle w:val="Forte"/>
          <w:rFonts w:ascii="Arial" w:hAnsi="Arial" w:cs="Arial"/>
          <w:sz w:val="22"/>
          <w:szCs w:val="22"/>
        </w:rPr>
        <w:t xml:space="preserve">Parágrafo Primeiro: </w:t>
      </w:r>
      <w:r w:rsidRPr="00D71B39">
        <w:rPr>
          <w:rStyle w:val="Forte"/>
          <w:rFonts w:ascii="Arial" w:hAnsi="Arial" w:cs="Arial"/>
          <w:b w:val="0"/>
          <w:sz w:val="22"/>
          <w:szCs w:val="22"/>
        </w:rPr>
        <w:t>As empresas que não possuírem empregados registrados na data do recolhimento ou que somente tiverem empregados terceirizados, deverão contribuir para o sindicato profissional</w:t>
      </w:r>
      <w:proofErr w:type="gramStart"/>
      <w:r w:rsidRPr="00D71B39">
        <w:rPr>
          <w:rStyle w:val="Forte"/>
          <w:rFonts w:ascii="Arial" w:hAnsi="Arial" w:cs="Arial"/>
          <w:b w:val="0"/>
          <w:sz w:val="22"/>
          <w:szCs w:val="22"/>
        </w:rPr>
        <w:t xml:space="preserve">  </w:t>
      </w:r>
      <w:proofErr w:type="gramEnd"/>
      <w:r w:rsidRPr="00D71B39">
        <w:rPr>
          <w:rStyle w:val="Forte"/>
          <w:rFonts w:ascii="Arial" w:hAnsi="Arial" w:cs="Arial"/>
          <w:b w:val="0"/>
          <w:sz w:val="22"/>
          <w:szCs w:val="22"/>
        </w:rPr>
        <w:t xml:space="preserve">com a importância de 5% (cinco por cento) do </w:t>
      </w:r>
      <w:r w:rsidRPr="00D71B39">
        <w:rPr>
          <w:rStyle w:val="Forte"/>
          <w:rFonts w:ascii="Arial" w:hAnsi="Arial" w:cs="Arial"/>
          <w:b w:val="0"/>
          <w:sz w:val="22"/>
          <w:szCs w:val="22"/>
        </w:rPr>
        <w:lastRenderedPageBreak/>
        <w:t xml:space="preserve">maior piso da categoria a ser recolhido à entidade profissional até o quinto dia do mês </w:t>
      </w:r>
      <w:proofErr w:type="spellStart"/>
      <w:r w:rsidRPr="00D71B39">
        <w:rPr>
          <w:rStyle w:val="Forte"/>
          <w:rFonts w:ascii="Arial" w:hAnsi="Arial" w:cs="Arial"/>
          <w:b w:val="0"/>
          <w:sz w:val="22"/>
          <w:szCs w:val="22"/>
        </w:rPr>
        <w:t>subseqüente</w:t>
      </w:r>
      <w:proofErr w:type="spellEnd"/>
      <w:r w:rsidRPr="00D71B39">
        <w:rPr>
          <w:rStyle w:val="Forte"/>
          <w:rFonts w:ascii="Arial" w:hAnsi="Arial" w:cs="Arial"/>
          <w:b w:val="0"/>
          <w:sz w:val="22"/>
          <w:szCs w:val="22"/>
        </w:rPr>
        <w:t>, nos moldes determinados pelo “caput” da cláusula</w:t>
      </w:r>
    </w:p>
    <w:p w:rsidR="00021F3B" w:rsidRPr="00D71B39" w:rsidRDefault="00021F3B" w:rsidP="00021F3B">
      <w:pPr>
        <w:pStyle w:val="NormalWeb"/>
        <w:ind w:firstLine="1440"/>
        <w:jc w:val="both"/>
        <w:rPr>
          <w:rStyle w:val="Forte"/>
          <w:rFonts w:ascii="Arial" w:hAnsi="Arial" w:cs="Arial"/>
          <w:b w:val="0"/>
          <w:sz w:val="22"/>
          <w:szCs w:val="22"/>
        </w:rPr>
      </w:pPr>
      <w:r w:rsidRPr="00D71B39">
        <w:rPr>
          <w:rStyle w:val="Forte"/>
          <w:rFonts w:ascii="Arial" w:hAnsi="Arial" w:cs="Arial"/>
          <w:sz w:val="22"/>
          <w:szCs w:val="22"/>
        </w:rPr>
        <w:t>Parágrafo Segundo:</w:t>
      </w:r>
      <w:r w:rsidRPr="00D71B39">
        <w:rPr>
          <w:rStyle w:val="Forte"/>
          <w:rFonts w:ascii="Arial" w:hAnsi="Arial" w:cs="Arial"/>
          <w:b w:val="0"/>
          <w:sz w:val="22"/>
          <w:szCs w:val="22"/>
        </w:rPr>
        <w:t xml:space="preserve"> O recolhimento da contribuição negocial assistencial efetuado fora do prazo mencionado no “caput” acima será acrescido da multa de 0.3333% ao dia, limitada a 10% (dez por cento),</w:t>
      </w:r>
      <w:r w:rsidRPr="00D71B39">
        <w:rPr>
          <w:rStyle w:val="Forte"/>
          <w:rFonts w:ascii="Arial" w:hAnsi="Arial" w:cs="Arial"/>
          <w:b w:val="0"/>
          <w:color w:val="FF0000"/>
          <w:sz w:val="22"/>
          <w:szCs w:val="22"/>
        </w:rPr>
        <w:t xml:space="preserve"> </w:t>
      </w:r>
      <w:r w:rsidRPr="00D71B39">
        <w:rPr>
          <w:rStyle w:val="Forte"/>
          <w:rFonts w:ascii="Arial" w:hAnsi="Arial" w:cs="Arial"/>
          <w:b w:val="0"/>
          <w:sz w:val="22"/>
          <w:szCs w:val="22"/>
        </w:rPr>
        <w:t xml:space="preserve">além de juros de mora de 1% (um por cento) ao mês. </w:t>
      </w:r>
    </w:p>
    <w:p w:rsidR="00021F3B" w:rsidRPr="00D71B39" w:rsidRDefault="00021F3B" w:rsidP="00021F3B">
      <w:pPr>
        <w:pStyle w:val="NormalWeb"/>
        <w:ind w:firstLine="1440"/>
        <w:jc w:val="both"/>
        <w:rPr>
          <w:rStyle w:val="Forte"/>
          <w:rFonts w:ascii="Arial" w:hAnsi="Arial" w:cs="Arial"/>
          <w:b w:val="0"/>
          <w:sz w:val="22"/>
          <w:szCs w:val="22"/>
        </w:rPr>
      </w:pPr>
      <w:r w:rsidRPr="00D71B39">
        <w:rPr>
          <w:rStyle w:val="Forte"/>
          <w:rFonts w:ascii="Arial" w:hAnsi="Arial" w:cs="Arial"/>
          <w:sz w:val="22"/>
          <w:szCs w:val="22"/>
        </w:rPr>
        <w:t>Parágrafo Terceiro:</w:t>
      </w:r>
      <w:r w:rsidRPr="00D71B39">
        <w:rPr>
          <w:rStyle w:val="Forte"/>
          <w:rFonts w:ascii="Arial" w:hAnsi="Arial" w:cs="Arial"/>
          <w:b w:val="0"/>
          <w:sz w:val="22"/>
          <w:szCs w:val="22"/>
        </w:rPr>
        <w:t xml:space="preserve"> Será Garantido o pleno direito ao empregado de se opor ao desconto das contribuições mencionadas na cláusula acima, no prazo de 10 (dez) anterior ao mês de desconto, devendo o trabalhador dirigir-se ao Sindicato Profissional para requerer de próprio punho a não efetivação do desconto.</w:t>
      </w:r>
    </w:p>
    <w:p w:rsidR="00021F3B" w:rsidRPr="00D71B39" w:rsidRDefault="00021F3B" w:rsidP="00021F3B">
      <w:pPr>
        <w:pStyle w:val="NormalWeb"/>
        <w:ind w:firstLine="1440"/>
        <w:jc w:val="both"/>
        <w:rPr>
          <w:rStyle w:val="Forte"/>
          <w:rFonts w:ascii="Arial" w:hAnsi="Arial" w:cs="Arial"/>
          <w:b w:val="0"/>
          <w:sz w:val="22"/>
          <w:szCs w:val="22"/>
        </w:rPr>
      </w:pPr>
      <w:r w:rsidRPr="00D71B39">
        <w:rPr>
          <w:rStyle w:val="Forte"/>
          <w:rFonts w:ascii="Arial" w:hAnsi="Arial" w:cs="Arial"/>
          <w:sz w:val="22"/>
          <w:szCs w:val="22"/>
        </w:rPr>
        <w:t xml:space="preserve">Parágrafo Quarto: </w:t>
      </w:r>
      <w:r w:rsidRPr="00D71B39">
        <w:rPr>
          <w:rStyle w:val="Forte"/>
          <w:rFonts w:ascii="Arial" w:hAnsi="Arial" w:cs="Arial"/>
          <w:b w:val="0"/>
          <w:sz w:val="22"/>
          <w:szCs w:val="22"/>
        </w:rPr>
        <w:t xml:space="preserve">Oposições levadas a efeito mediante listas ou cartas, mesmo enviadas ao suscitante através de cartório, serão consideradas desacato á </w:t>
      </w:r>
      <w:proofErr w:type="spellStart"/>
      <w:r w:rsidRPr="00D71B39">
        <w:rPr>
          <w:rStyle w:val="Forte"/>
          <w:rFonts w:ascii="Arial" w:hAnsi="Arial" w:cs="Arial"/>
          <w:b w:val="0"/>
          <w:sz w:val="22"/>
          <w:szCs w:val="22"/>
        </w:rPr>
        <w:t>Assembléia</w:t>
      </w:r>
      <w:proofErr w:type="spellEnd"/>
      <w:r w:rsidRPr="00D71B39">
        <w:rPr>
          <w:rStyle w:val="Forte"/>
          <w:rFonts w:ascii="Arial" w:hAnsi="Arial" w:cs="Arial"/>
          <w:b w:val="0"/>
          <w:sz w:val="22"/>
          <w:szCs w:val="22"/>
        </w:rPr>
        <w:t xml:space="preserve"> Geral e nulas de pleno direito, na forma do artigo 9º da Consolidação das Leis do Trabalho. </w:t>
      </w:r>
    </w:p>
    <w:p w:rsidR="00021F3B" w:rsidRPr="00D71B39" w:rsidRDefault="00021F3B" w:rsidP="00021F3B">
      <w:pPr>
        <w:pStyle w:val="NormalWeb"/>
        <w:ind w:firstLine="1440"/>
        <w:jc w:val="both"/>
        <w:rPr>
          <w:rStyle w:val="Forte"/>
          <w:rFonts w:ascii="Arial" w:hAnsi="Arial" w:cs="Arial"/>
          <w:b w:val="0"/>
          <w:sz w:val="22"/>
          <w:szCs w:val="22"/>
        </w:rPr>
      </w:pPr>
      <w:r w:rsidRPr="00D71B39">
        <w:rPr>
          <w:rStyle w:val="Forte"/>
          <w:rFonts w:ascii="Arial" w:hAnsi="Arial" w:cs="Arial"/>
          <w:sz w:val="22"/>
          <w:szCs w:val="22"/>
        </w:rPr>
        <w:t xml:space="preserve">Parágrafo Quinto: </w:t>
      </w:r>
      <w:r w:rsidRPr="00D71B39">
        <w:rPr>
          <w:rStyle w:val="Forte"/>
          <w:rFonts w:ascii="Arial" w:hAnsi="Arial" w:cs="Arial"/>
          <w:b w:val="0"/>
          <w:sz w:val="22"/>
          <w:szCs w:val="22"/>
        </w:rPr>
        <w:t xml:space="preserve">As empresas que não efetuarem os descontos das contribuições assistencial nos meses acima citado, poderão fazer até o quinto dia do mês </w:t>
      </w:r>
      <w:proofErr w:type="spellStart"/>
      <w:r w:rsidRPr="00D71B39">
        <w:rPr>
          <w:rStyle w:val="Forte"/>
          <w:rFonts w:ascii="Arial" w:hAnsi="Arial" w:cs="Arial"/>
          <w:b w:val="0"/>
          <w:sz w:val="22"/>
          <w:szCs w:val="22"/>
        </w:rPr>
        <w:t>subseqüente</w:t>
      </w:r>
      <w:proofErr w:type="spellEnd"/>
      <w:r w:rsidRPr="00D71B39">
        <w:rPr>
          <w:rStyle w:val="Forte"/>
          <w:rFonts w:ascii="Arial" w:hAnsi="Arial" w:cs="Arial"/>
          <w:b w:val="0"/>
          <w:sz w:val="22"/>
          <w:szCs w:val="22"/>
        </w:rPr>
        <w:t xml:space="preserve"> a assinatura da presente convenção. </w:t>
      </w:r>
    </w:p>
    <w:p w:rsidR="00021F3B" w:rsidRPr="00D71B39" w:rsidRDefault="00021F3B" w:rsidP="00021F3B">
      <w:pPr>
        <w:pStyle w:val="NormalWeb"/>
        <w:ind w:firstLine="1440"/>
        <w:jc w:val="both"/>
        <w:rPr>
          <w:rStyle w:val="Forte"/>
          <w:rFonts w:ascii="Arial" w:hAnsi="Arial" w:cs="Arial"/>
          <w:b w:val="0"/>
          <w:sz w:val="22"/>
          <w:szCs w:val="22"/>
        </w:rPr>
      </w:pPr>
      <w:r w:rsidRPr="00D71B39">
        <w:rPr>
          <w:rStyle w:val="Forte"/>
          <w:rFonts w:ascii="Arial" w:hAnsi="Arial" w:cs="Arial"/>
          <w:sz w:val="22"/>
          <w:szCs w:val="22"/>
        </w:rPr>
        <w:t xml:space="preserve">Parágrafo </w:t>
      </w:r>
      <w:r w:rsidR="003C65E4">
        <w:rPr>
          <w:rStyle w:val="Forte"/>
          <w:rFonts w:ascii="Arial" w:hAnsi="Arial" w:cs="Arial"/>
          <w:sz w:val="22"/>
          <w:szCs w:val="22"/>
        </w:rPr>
        <w:t>Sexto</w:t>
      </w:r>
      <w:r w:rsidRPr="00D71B39">
        <w:rPr>
          <w:rStyle w:val="Forte"/>
          <w:rFonts w:ascii="Arial" w:hAnsi="Arial" w:cs="Arial"/>
          <w:sz w:val="22"/>
          <w:szCs w:val="22"/>
        </w:rPr>
        <w:t>:</w:t>
      </w:r>
      <w:r w:rsidRPr="00D71B39">
        <w:rPr>
          <w:rStyle w:val="Forte"/>
          <w:rFonts w:ascii="Arial" w:hAnsi="Arial" w:cs="Arial"/>
          <w:b w:val="0"/>
          <w:sz w:val="22"/>
          <w:szCs w:val="22"/>
        </w:rPr>
        <w:t xml:space="preserve"> O SINTRATUHL responsabiliza-se, na forma do artigo 2º da Ordem de Serviço nº. 01/2010 do Ministério do Trabalho e Emprego e assume inteira responsabilidade por qualquer controvérsia/litígio decorrente dos referidos descontos, uma vez que o empregador figura como mero repassador. </w:t>
      </w:r>
    </w:p>
    <w:p w:rsidR="00021F3B" w:rsidRPr="00D71B39" w:rsidRDefault="00C07475" w:rsidP="003C65E4">
      <w:pPr>
        <w:pStyle w:val="Ttulo2"/>
        <w:ind w:right="-2" w:firstLine="1418"/>
        <w:jc w:val="both"/>
        <w:rPr>
          <w:rFonts w:ascii="Arial" w:hAnsi="Arial" w:cs="Arial"/>
          <w:i w:val="0"/>
          <w:sz w:val="22"/>
          <w:szCs w:val="22"/>
        </w:rPr>
      </w:pPr>
      <w:r w:rsidRPr="00D71B39">
        <w:rPr>
          <w:rFonts w:ascii="Arial" w:hAnsi="Arial" w:cs="Arial"/>
          <w:i w:val="0"/>
          <w:sz w:val="22"/>
          <w:szCs w:val="22"/>
        </w:rPr>
        <w:t>02</w:t>
      </w:r>
      <w:r w:rsidR="00021F3B" w:rsidRPr="00D71B39">
        <w:rPr>
          <w:rFonts w:ascii="Arial" w:hAnsi="Arial" w:cs="Arial"/>
          <w:i w:val="0"/>
          <w:sz w:val="22"/>
          <w:szCs w:val="22"/>
        </w:rPr>
        <w:t xml:space="preserve"> – Vigência</w:t>
      </w:r>
    </w:p>
    <w:p w:rsidR="00021F3B" w:rsidRPr="00D71B39" w:rsidRDefault="00C07475" w:rsidP="00021F3B">
      <w:pPr>
        <w:pStyle w:val="Ttulo2"/>
        <w:ind w:right="-2"/>
        <w:jc w:val="both"/>
        <w:rPr>
          <w:rFonts w:ascii="Arial" w:hAnsi="Arial" w:cs="Arial"/>
          <w:sz w:val="22"/>
          <w:szCs w:val="22"/>
        </w:rPr>
      </w:pPr>
      <w:r w:rsidRPr="00D71B39">
        <w:rPr>
          <w:rFonts w:ascii="Arial" w:hAnsi="Arial" w:cs="Arial"/>
          <w:b w:val="0"/>
          <w:bCs/>
          <w:i w:val="0"/>
          <w:sz w:val="22"/>
          <w:szCs w:val="22"/>
        </w:rPr>
        <w:t xml:space="preserve">                          </w:t>
      </w:r>
      <w:r w:rsidR="00021F3B" w:rsidRPr="00D71B39">
        <w:rPr>
          <w:rFonts w:ascii="Arial" w:hAnsi="Arial" w:cs="Arial"/>
          <w:b w:val="0"/>
          <w:bCs/>
          <w:i w:val="0"/>
          <w:sz w:val="22"/>
          <w:szCs w:val="22"/>
        </w:rPr>
        <w:t>A presente Convenção Coletiva de Trabalho terá vigência de 12 (doze) meses, com início em 1</w:t>
      </w:r>
      <w:r w:rsidR="00021F3B" w:rsidRPr="00D71B39">
        <w:rPr>
          <w:rFonts w:ascii="Arial" w:hAnsi="Arial" w:cs="Arial"/>
          <w:b w:val="0"/>
          <w:bCs/>
          <w:i w:val="0"/>
          <w:sz w:val="22"/>
          <w:szCs w:val="22"/>
          <w:vertAlign w:val="superscript"/>
        </w:rPr>
        <w:t>o</w:t>
      </w:r>
      <w:r w:rsidR="00021F3B" w:rsidRPr="00D71B39">
        <w:rPr>
          <w:rFonts w:ascii="Arial" w:hAnsi="Arial" w:cs="Arial"/>
          <w:b w:val="0"/>
          <w:bCs/>
          <w:i w:val="0"/>
          <w:sz w:val="22"/>
          <w:szCs w:val="22"/>
        </w:rPr>
        <w:t xml:space="preserve"> de maio de 201</w:t>
      </w:r>
      <w:r w:rsidR="00F86021" w:rsidRPr="00D71B39">
        <w:rPr>
          <w:rFonts w:ascii="Arial" w:hAnsi="Arial" w:cs="Arial"/>
          <w:b w:val="0"/>
          <w:bCs/>
          <w:i w:val="0"/>
          <w:sz w:val="22"/>
          <w:szCs w:val="22"/>
        </w:rPr>
        <w:t>2</w:t>
      </w:r>
      <w:r w:rsidR="00021F3B" w:rsidRPr="00D71B39">
        <w:rPr>
          <w:rFonts w:ascii="Arial" w:hAnsi="Arial" w:cs="Arial"/>
          <w:b w:val="0"/>
          <w:bCs/>
          <w:i w:val="0"/>
          <w:sz w:val="22"/>
          <w:szCs w:val="22"/>
        </w:rPr>
        <w:t xml:space="preserve"> e término em 30 de abril de 201</w:t>
      </w:r>
      <w:r w:rsidR="00F86021" w:rsidRPr="00D71B39">
        <w:rPr>
          <w:rFonts w:ascii="Arial" w:hAnsi="Arial" w:cs="Arial"/>
          <w:b w:val="0"/>
          <w:bCs/>
          <w:i w:val="0"/>
          <w:sz w:val="22"/>
          <w:szCs w:val="22"/>
        </w:rPr>
        <w:t>3</w:t>
      </w:r>
      <w:r w:rsidR="00021F3B" w:rsidRPr="00D71B39">
        <w:rPr>
          <w:rFonts w:ascii="Arial" w:hAnsi="Arial" w:cs="Arial"/>
          <w:b w:val="0"/>
          <w:bCs/>
          <w:i w:val="0"/>
          <w:sz w:val="22"/>
          <w:szCs w:val="22"/>
        </w:rPr>
        <w:t>.</w:t>
      </w:r>
    </w:p>
    <w:p w:rsidR="00021F3B" w:rsidRPr="00D71B39" w:rsidRDefault="00021F3B" w:rsidP="00021F3B">
      <w:pPr>
        <w:ind w:right="-2"/>
        <w:jc w:val="center"/>
        <w:rPr>
          <w:rFonts w:ascii="Arial" w:hAnsi="Arial" w:cs="Arial"/>
          <w:sz w:val="22"/>
          <w:szCs w:val="22"/>
        </w:rPr>
      </w:pPr>
    </w:p>
    <w:p w:rsidR="00021F3B" w:rsidRPr="00D71B39" w:rsidRDefault="00021F3B" w:rsidP="00021F3B">
      <w:pPr>
        <w:ind w:right="-2"/>
        <w:jc w:val="center"/>
        <w:rPr>
          <w:rFonts w:ascii="Arial" w:hAnsi="Arial" w:cs="Arial"/>
          <w:sz w:val="22"/>
          <w:szCs w:val="22"/>
        </w:rPr>
      </w:pPr>
    </w:p>
    <w:p w:rsidR="00021F3B" w:rsidRPr="00D71B39" w:rsidRDefault="00F86021" w:rsidP="00021F3B">
      <w:pPr>
        <w:ind w:right="-2"/>
        <w:jc w:val="center"/>
        <w:rPr>
          <w:rFonts w:ascii="Arial" w:hAnsi="Arial" w:cs="Arial"/>
          <w:sz w:val="22"/>
          <w:szCs w:val="22"/>
        </w:rPr>
      </w:pPr>
      <w:r w:rsidRPr="00D71B39">
        <w:rPr>
          <w:rFonts w:ascii="Arial" w:hAnsi="Arial" w:cs="Arial"/>
          <w:sz w:val="22"/>
          <w:szCs w:val="22"/>
        </w:rPr>
        <w:t>Lages</w:t>
      </w:r>
      <w:r w:rsidR="00021F3B" w:rsidRPr="00D71B39">
        <w:rPr>
          <w:rFonts w:ascii="Arial" w:hAnsi="Arial" w:cs="Arial"/>
          <w:sz w:val="22"/>
          <w:szCs w:val="22"/>
        </w:rPr>
        <w:t xml:space="preserve"> - SC, </w:t>
      </w:r>
      <w:r w:rsidRPr="00D71B39">
        <w:rPr>
          <w:rFonts w:ascii="Arial" w:hAnsi="Arial" w:cs="Arial"/>
          <w:sz w:val="22"/>
          <w:szCs w:val="22"/>
        </w:rPr>
        <w:t>10</w:t>
      </w:r>
      <w:r w:rsidR="00021F3B" w:rsidRPr="00D71B39">
        <w:rPr>
          <w:rFonts w:ascii="Arial" w:hAnsi="Arial" w:cs="Arial"/>
          <w:sz w:val="22"/>
          <w:szCs w:val="22"/>
        </w:rPr>
        <w:t xml:space="preserve"> de </w:t>
      </w:r>
      <w:r w:rsidRPr="00D71B39">
        <w:rPr>
          <w:rFonts w:ascii="Arial" w:hAnsi="Arial" w:cs="Arial"/>
          <w:sz w:val="22"/>
          <w:szCs w:val="22"/>
        </w:rPr>
        <w:t>Outubro de 2012</w:t>
      </w:r>
      <w:r w:rsidR="00021F3B" w:rsidRPr="00D71B39">
        <w:rPr>
          <w:rFonts w:ascii="Arial" w:hAnsi="Arial" w:cs="Arial"/>
          <w:sz w:val="22"/>
          <w:szCs w:val="22"/>
        </w:rPr>
        <w:t>.</w:t>
      </w:r>
    </w:p>
    <w:p w:rsidR="00021F3B" w:rsidRPr="00D71B39" w:rsidRDefault="00021F3B" w:rsidP="00021F3B">
      <w:pPr>
        <w:ind w:right="-2"/>
        <w:jc w:val="center"/>
        <w:rPr>
          <w:rFonts w:ascii="Arial" w:hAnsi="Arial" w:cs="Arial"/>
          <w:sz w:val="22"/>
          <w:szCs w:val="22"/>
        </w:rPr>
      </w:pPr>
    </w:p>
    <w:p w:rsidR="00021F3B" w:rsidRPr="00D71B39" w:rsidRDefault="00021F3B" w:rsidP="00021F3B">
      <w:pPr>
        <w:pStyle w:val="Ttulo"/>
        <w:ind w:right="-2"/>
        <w:rPr>
          <w:rFonts w:ascii="Arial" w:hAnsi="Arial" w:cs="Arial"/>
          <w:sz w:val="22"/>
          <w:szCs w:val="22"/>
        </w:rPr>
      </w:pPr>
    </w:p>
    <w:p w:rsidR="00F86021" w:rsidRPr="00D71B39" w:rsidRDefault="00F86021" w:rsidP="00021F3B">
      <w:pPr>
        <w:pStyle w:val="Ttulo"/>
        <w:ind w:right="-2"/>
        <w:rPr>
          <w:rFonts w:ascii="Arial" w:hAnsi="Arial" w:cs="Arial"/>
          <w:sz w:val="22"/>
          <w:szCs w:val="22"/>
        </w:rPr>
      </w:pPr>
    </w:p>
    <w:p w:rsidR="00F86021" w:rsidRPr="00D71B39" w:rsidRDefault="00F86021" w:rsidP="00021F3B">
      <w:pPr>
        <w:pStyle w:val="Ttulo"/>
        <w:ind w:right="-2"/>
        <w:rPr>
          <w:rFonts w:ascii="Arial" w:hAnsi="Arial" w:cs="Arial"/>
          <w:sz w:val="22"/>
          <w:szCs w:val="22"/>
        </w:rPr>
      </w:pPr>
    </w:p>
    <w:p w:rsidR="00F86021" w:rsidRPr="00D71B39" w:rsidRDefault="00F86021" w:rsidP="00021F3B">
      <w:pPr>
        <w:pStyle w:val="Ttulo"/>
        <w:ind w:right="-2"/>
        <w:rPr>
          <w:rFonts w:ascii="Arial" w:hAnsi="Arial" w:cs="Arial"/>
          <w:sz w:val="22"/>
          <w:szCs w:val="22"/>
        </w:rPr>
      </w:pPr>
    </w:p>
    <w:p w:rsidR="00021F3B" w:rsidRPr="00D71B39" w:rsidRDefault="00021F3B" w:rsidP="00021F3B">
      <w:pPr>
        <w:pStyle w:val="Ttulo"/>
        <w:ind w:right="-2"/>
        <w:rPr>
          <w:rFonts w:ascii="Arial" w:hAnsi="Arial" w:cs="Arial"/>
          <w:sz w:val="22"/>
          <w:szCs w:val="22"/>
        </w:rPr>
      </w:pPr>
    </w:p>
    <w:p w:rsidR="00021F3B" w:rsidRPr="00D71B39" w:rsidRDefault="00021F3B" w:rsidP="00021F3B">
      <w:pPr>
        <w:pStyle w:val="Ttulo"/>
        <w:ind w:right="-2"/>
        <w:rPr>
          <w:rFonts w:ascii="Arial" w:hAnsi="Arial" w:cs="Arial"/>
          <w:sz w:val="22"/>
          <w:szCs w:val="22"/>
        </w:rPr>
      </w:pPr>
      <w:r w:rsidRPr="00D71B39">
        <w:rPr>
          <w:rFonts w:ascii="Arial" w:hAnsi="Arial" w:cs="Arial"/>
          <w:sz w:val="22"/>
          <w:szCs w:val="22"/>
        </w:rPr>
        <w:t>_________________________________________________</w:t>
      </w:r>
    </w:p>
    <w:p w:rsidR="00021F3B" w:rsidRPr="00D71B39" w:rsidRDefault="00021F3B" w:rsidP="00021F3B">
      <w:pPr>
        <w:pStyle w:val="Corpodetexto"/>
        <w:spacing w:after="0"/>
        <w:ind w:right="-517"/>
        <w:jc w:val="center"/>
        <w:rPr>
          <w:rFonts w:ascii="Arial" w:hAnsi="Arial" w:cs="Arial"/>
          <w:b/>
          <w:sz w:val="22"/>
          <w:szCs w:val="22"/>
        </w:rPr>
      </w:pPr>
      <w:r w:rsidRPr="00D71B39">
        <w:rPr>
          <w:rFonts w:ascii="Arial" w:hAnsi="Arial" w:cs="Arial"/>
          <w:b/>
          <w:sz w:val="22"/>
          <w:szCs w:val="22"/>
        </w:rPr>
        <w:t xml:space="preserve">SINDICATO DOS TRABALHADORES EM TURISMO, HOSPITALIDADE E DE HOTÉIS, RESTAURANTES, BARES E SIMILARES DE LAGES E </w:t>
      </w:r>
      <w:proofErr w:type="gramStart"/>
      <w:r w:rsidRPr="00D71B39">
        <w:rPr>
          <w:rFonts w:ascii="Arial" w:hAnsi="Arial" w:cs="Arial"/>
          <w:b/>
          <w:sz w:val="22"/>
          <w:szCs w:val="22"/>
        </w:rPr>
        <w:t>REGIÃO</w:t>
      </w:r>
      <w:proofErr w:type="gramEnd"/>
    </w:p>
    <w:p w:rsidR="00021F3B" w:rsidRPr="00D71B39" w:rsidRDefault="00021F3B" w:rsidP="00021F3B">
      <w:pPr>
        <w:pStyle w:val="Corpodetexto"/>
        <w:spacing w:after="0"/>
        <w:ind w:right="-517"/>
        <w:jc w:val="center"/>
        <w:rPr>
          <w:rFonts w:ascii="Arial" w:hAnsi="Arial" w:cs="Arial"/>
          <w:b/>
          <w:sz w:val="22"/>
          <w:szCs w:val="22"/>
        </w:rPr>
      </w:pPr>
      <w:r w:rsidRPr="00D71B39">
        <w:rPr>
          <w:rFonts w:ascii="Arial" w:hAnsi="Arial" w:cs="Arial"/>
          <w:b/>
          <w:sz w:val="22"/>
          <w:szCs w:val="22"/>
        </w:rPr>
        <w:t>JAIME LAMEU DA SILVA - Presidente</w:t>
      </w:r>
    </w:p>
    <w:p w:rsidR="00021F3B" w:rsidRPr="00D71B39" w:rsidRDefault="00021F3B" w:rsidP="00021F3B">
      <w:pPr>
        <w:ind w:right="-517"/>
        <w:jc w:val="center"/>
        <w:rPr>
          <w:rFonts w:ascii="Arial" w:hAnsi="Arial" w:cs="Arial"/>
          <w:b/>
          <w:sz w:val="22"/>
          <w:szCs w:val="22"/>
        </w:rPr>
      </w:pPr>
      <w:r w:rsidRPr="00D71B39">
        <w:rPr>
          <w:rFonts w:ascii="Arial" w:hAnsi="Arial" w:cs="Arial"/>
          <w:b/>
          <w:sz w:val="22"/>
          <w:szCs w:val="22"/>
        </w:rPr>
        <w:t>CPF: 443.243.759-68</w:t>
      </w:r>
    </w:p>
    <w:p w:rsidR="00021F3B" w:rsidRPr="00D71B39" w:rsidRDefault="00021F3B" w:rsidP="00021F3B">
      <w:pPr>
        <w:ind w:right="-2"/>
        <w:jc w:val="center"/>
        <w:rPr>
          <w:rFonts w:ascii="Arial" w:hAnsi="Arial" w:cs="Arial"/>
          <w:b/>
          <w:color w:val="000000"/>
          <w:sz w:val="22"/>
          <w:szCs w:val="22"/>
        </w:rPr>
      </w:pPr>
    </w:p>
    <w:p w:rsidR="00021F3B" w:rsidRPr="00D71B39" w:rsidRDefault="00021F3B" w:rsidP="00021F3B">
      <w:pPr>
        <w:pStyle w:val="Ttulo"/>
        <w:ind w:right="-2"/>
        <w:rPr>
          <w:rFonts w:ascii="Arial" w:hAnsi="Arial" w:cs="Arial"/>
          <w:color w:val="000000"/>
          <w:sz w:val="22"/>
          <w:szCs w:val="22"/>
        </w:rPr>
      </w:pPr>
    </w:p>
    <w:p w:rsidR="00021F3B" w:rsidRPr="00D71B39" w:rsidRDefault="00021F3B" w:rsidP="00021F3B">
      <w:pPr>
        <w:pStyle w:val="Ttulo"/>
        <w:ind w:right="-2"/>
        <w:rPr>
          <w:rFonts w:ascii="Arial" w:hAnsi="Arial" w:cs="Arial"/>
          <w:color w:val="000000"/>
          <w:sz w:val="22"/>
          <w:szCs w:val="22"/>
        </w:rPr>
      </w:pPr>
    </w:p>
    <w:p w:rsidR="00021F3B" w:rsidRPr="00D71B39" w:rsidRDefault="00021F3B" w:rsidP="00021F3B">
      <w:pPr>
        <w:pStyle w:val="Ttulo"/>
        <w:ind w:right="-2"/>
        <w:rPr>
          <w:rFonts w:ascii="Arial" w:hAnsi="Arial" w:cs="Arial"/>
          <w:color w:val="000000"/>
          <w:sz w:val="22"/>
          <w:szCs w:val="22"/>
        </w:rPr>
      </w:pPr>
    </w:p>
    <w:p w:rsidR="00F86021" w:rsidRPr="00D71B39" w:rsidRDefault="00F86021" w:rsidP="00021F3B">
      <w:pPr>
        <w:pStyle w:val="Ttulo"/>
        <w:ind w:right="-2"/>
        <w:rPr>
          <w:rFonts w:ascii="Arial" w:hAnsi="Arial" w:cs="Arial"/>
          <w:color w:val="000000"/>
          <w:sz w:val="22"/>
          <w:szCs w:val="22"/>
        </w:rPr>
      </w:pPr>
    </w:p>
    <w:p w:rsidR="00F86021" w:rsidRPr="00D71B39" w:rsidRDefault="00F86021" w:rsidP="00021F3B">
      <w:pPr>
        <w:pStyle w:val="Ttulo"/>
        <w:ind w:right="-2"/>
        <w:rPr>
          <w:rFonts w:ascii="Arial" w:hAnsi="Arial" w:cs="Arial"/>
          <w:color w:val="000000"/>
          <w:sz w:val="22"/>
          <w:szCs w:val="22"/>
        </w:rPr>
      </w:pPr>
    </w:p>
    <w:p w:rsidR="00021F3B" w:rsidRPr="00D71B39" w:rsidRDefault="00021F3B" w:rsidP="00021F3B">
      <w:pPr>
        <w:pStyle w:val="Ttulo"/>
        <w:ind w:right="-2"/>
        <w:rPr>
          <w:rFonts w:ascii="Arial" w:hAnsi="Arial" w:cs="Arial"/>
          <w:color w:val="000000"/>
          <w:sz w:val="22"/>
          <w:szCs w:val="22"/>
        </w:rPr>
      </w:pPr>
      <w:r w:rsidRPr="00D71B39">
        <w:rPr>
          <w:rFonts w:ascii="Arial" w:hAnsi="Arial" w:cs="Arial"/>
          <w:color w:val="000000"/>
          <w:sz w:val="22"/>
          <w:szCs w:val="22"/>
        </w:rPr>
        <w:t>_________________________________________________</w:t>
      </w:r>
    </w:p>
    <w:p w:rsidR="00021F3B" w:rsidRPr="00D71B39" w:rsidRDefault="00021F3B" w:rsidP="00021F3B">
      <w:pPr>
        <w:pStyle w:val="NormalWeb"/>
        <w:spacing w:before="0" w:beforeAutospacing="0" w:after="0" w:afterAutospacing="0"/>
        <w:ind w:right="-2"/>
        <w:jc w:val="center"/>
        <w:rPr>
          <w:rFonts w:ascii="Arial" w:hAnsi="Arial" w:cs="Arial"/>
          <w:b/>
          <w:sz w:val="22"/>
          <w:szCs w:val="22"/>
        </w:rPr>
      </w:pPr>
      <w:r w:rsidRPr="00D71B39">
        <w:rPr>
          <w:rFonts w:ascii="Arial" w:hAnsi="Arial" w:cs="Arial"/>
          <w:b/>
          <w:sz w:val="22"/>
          <w:szCs w:val="22"/>
        </w:rPr>
        <w:t>FEDERAÇÃO DO COMÉRCIO DO ESTADO DE SANTA CATARINA</w:t>
      </w:r>
    </w:p>
    <w:p w:rsidR="00021F3B" w:rsidRPr="00D71B39" w:rsidRDefault="00021F3B" w:rsidP="00021F3B">
      <w:pPr>
        <w:ind w:right="-2"/>
        <w:jc w:val="center"/>
        <w:rPr>
          <w:rFonts w:ascii="Arial" w:hAnsi="Arial" w:cs="Arial"/>
          <w:b/>
          <w:sz w:val="22"/>
          <w:szCs w:val="22"/>
        </w:rPr>
      </w:pPr>
      <w:r w:rsidRPr="00D71B39">
        <w:rPr>
          <w:rFonts w:ascii="Arial" w:hAnsi="Arial" w:cs="Arial"/>
          <w:b/>
          <w:sz w:val="22"/>
          <w:szCs w:val="22"/>
        </w:rPr>
        <w:lastRenderedPageBreak/>
        <w:t>BRUNO BREITHAUPT – Presidente</w:t>
      </w:r>
    </w:p>
    <w:p w:rsidR="00021F3B" w:rsidRPr="00D71B39" w:rsidRDefault="00021F3B" w:rsidP="00C27C8A">
      <w:pPr>
        <w:ind w:right="-2"/>
        <w:jc w:val="center"/>
        <w:rPr>
          <w:rFonts w:ascii="Arial" w:hAnsi="Arial" w:cs="Arial"/>
          <w:b/>
          <w:sz w:val="22"/>
          <w:szCs w:val="22"/>
        </w:rPr>
      </w:pPr>
      <w:r w:rsidRPr="00D71B39">
        <w:rPr>
          <w:rFonts w:ascii="Arial" w:hAnsi="Arial" w:cs="Arial"/>
          <w:b/>
          <w:sz w:val="22"/>
          <w:szCs w:val="22"/>
        </w:rPr>
        <w:t xml:space="preserve"> CPF: 093.095.869-15</w:t>
      </w:r>
    </w:p>
    <w:p w:rsidR="00116DBC" w:rsidRPr="00D71B39" w:rsidRDefault="00116DBC" w:rsidP="00C27C8A">
      <w:pPr>
        <w:ind w:right="-2"/>
        <w:jc w:val="center"/>
        <w:rPr>
          <w:rFonts w:ascii="Arial" w:hAnsi="Arial" w:cs="Arial"/>
          <w:b/>
          <w:sz w:val="22"/>
          <w:szCs w:val="22"/>
        </w:rPr>
      </w:pPr>
    </w:p>
    <w:p w:rsidR="00116DBC" w:rsidRPr="00D71B39" w:rsidRDefault="00116DBC" w:rsidP="00C27C8A">
      <w:pPr>
        <w:ind w:right="-2"/>
        <w:jc w:val="center"/>
        <w:rPr>
          <w:rFonts w:ascii="Arial" w:hAnsi="Arial" w:cs="Arial"/>
          <w:b/>
          <w:sz w:val="22"/>
          <w:szCs w:val="22"/>
        </w:rPr>
      </w:pPr>
    </w:p>
    <w:p w:rsidR="00116DBC" w:rsidRPr="00D71B39" w:rsidRDefault="00116DBC" w:rsidP="00C27C8A">
      <w:pPr>
        <w:ind w:right="-2"/>
        <w:jc w:val="center"/>
        <w:rPr>
          <w:rFonts w:ascii="Arial" w:hAnsi="Arial" w:cs="Arial"/>
          <w:b/>
          <w:sz w:val="22"/>
          <w:szCs w:val="22"/>
        </w:rPr>
      </w:pPr>
    </w:p>
    <w:p w:rsidR="00116DBC" w:rsidRPr="00D71B39" w:rsidRDefault="00116DBC" w:rsidP="00C27C8A">
      <w:pPr>
        <w:ind w:right="-2"/>
        <w:jc w:val="center"/>
        <w:rPr>
          <w:rFonts w:ascii="Arial" w:hAnsi="Arial" w:cs="Arial"/>
          <w:sz w:val="22"/>
          <w:szCs w:val="22"/>
        </w:rPr>
      </w:pPr>
    </w:p>
    <w:sectPr w:rsidR="00116DBC" w:rsidRPr="00D71B39" w:rsidSect="00D71B39">
      <w:headerReference w:type="default" r:id="rId7"/>
      <w:pgSz w:w="11906" w:h="16838"/>
      <w:pgMar w:top="1417" w:right="99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1B39" w:rsidRDefault="00D71B39" w:rsidP="00374291">
      <w:r>
        <w:separator/>
      </w:r>
    </w:p>
  </w:endnote>
  <w:endnote w:type="continuationSeparator" w:id="0">
    <w:p w:rsidR="00D71B39" w:rsidRDefault="00D71B39" w:rsidP="003742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badi MT Condensed Light">
    <w:altName w:val="Gill Sans MT Condensed"/>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1B39" w:rsidRDefault="00D71B39" w:rsidP="00374291">
      <w:r>
        <w:separator/>
      </w:r>
    </w:p>
  </w:footnote>
  <w:footnote w:type="continuationSeparator" w:id="0">
    <w:p w:rsidR="00D71B39" w:rsidRDefault="00D71B39" w:rsidP="003742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B39" w:rsidRDefault="00326952" w:rsidP="00374291">
    <w:pPr>
      <w:pStyle w:val="Cabealho"/>
      <w:jc w:val="center"/>
      <w:rPr>
        <w:rFonts w:ascii="Arial" w:hAnsi="Arial"/>
        <w:b/>
        <w:color w:val="000000"/>
        <w:sz w:val="18"/>
      </w:rPr>
    </w:pPr>
    <w:r w:rsidRPr="00326952">
      <w:rPr>
        <w:noProof/>
        <w:color w:val="333333"/>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5pt;margin-top:.2pt;width:54pt;height:63pt;z-index:-251658752;mso-wrap-edited:f">
          <v:imagedata r:id="rId1" o:title=""/>
        </v:shape>
        <o:OLEObject Type="Embed" ProgID="PBrush" ShapeID="_x0000_s2049" DrawAspect="Content" ObjectID="_1442214018" r:id="rId2"/>
      </w:pict>
    </w:r>
    <w:r w:rsidR="00D71B39">
      <w:rPr>
        <w:rFonts w:ascii="Arial" w:hAnsi="Arial"/>
        <w:b/>
        <w:color w:val="333333"/>
        <w:sz w:val="22"/>
      </w:rPr>
      <w:t xml:space="preserve">                     </w:t>
    </w:r>
    <w:r w:rsidR="00D71B39">
      <w:rPr>
        <w:rFonts w:ascii="Arial" w:hAnsi="Arial"/>
        <w:b/>
        <w:color w:val="000000"/>
        <w:sz w:val="18"/>
      </w:rPr>
      <w:t xml:space="preserve">SINDICATO DOS TRABALHADORES EM TURISMO, HOSPITALIDADE E </w:t>
    </w:r>
    <w:proofErr w:type="gramStart"/>
    <w:r w:rsidR="00D71B39">
      <w:rPr>
        <w:rFonts w:ascii="Arial" w:hAnsi="Arial"/>
        <w:b/>
        <w:color w:val="000000"/>
        <w:sz w:val="18"/>
      </w:rPr>
      <w:t>DE</w:t>
    </w:r>
    <w:proofErr w:type="gramEnd"/>
    <w:r w:rsidR="00D71B39">
      <w:rPr>
        <w:rFonts w:ascii="Arial" w:hAnsi="Arial"/>
        <w:b/>
        <w:color w:val="000000"/>
        <w:sz w:val="18"/>
      </w:rPr>
      <w:t xml:space="preserve">      </w:t>
    </w:r>
  </w:p>
  <w:p w:rsidR="00D71B39" w:rsidRDefault="00D71B39" w:rsidP="00374291">
    <w:pPr>
      <w:pStyle w:val="Cabealho"/>
      <w:jc w:val="center"/>
      <w:rPr>
        <w:rFonts w:ascii="Arial" w:hAnsi="Arial"/>
        <w:b/>
        <w:color w:val="000000"/>
        <w:sz w:val="18"/>
      </w:rPr>
    </w:pPr>
    <w:r>
      <w:rPr>
        <w:rFonts w:ascii="Arial" w:hAnsi="Arial"/>
        <w:b/>
        <w:color w:val="000000"/>
        <w:sz w:val="18"/>
      </w:rPr>
      <w:t xml:space="preserve">                       HOTÉIS,</w:t>
    </w:r>
    <w:proofErr w:type="gramStart"/>
    <w:r>
      <w:rPr>
        <w:rFonts w:ascii="Arial" w:hAnsi="Arial"/>
        <w:b/>
        <w:color w:val="000000"/>
        <w:sz w:val="18"/>
      </w:rPr>
      <w:t xml:space="preserve">  </w:t>
    </w:r>
    <w:proofErr w:type="gramEnd"/>
    <w:r>
      <w:rPr>
        <w:rFonts w:ascii="Arial" w:hAnsi="Arial"/>
        <w:b/>
        <w:color w:val="000000"/>
        <w:sz w:val="18"/>
      </w:rPr>
      <w:t>RESTAURANTES, BARES E SIMILARES DE LAGES E REGIAO.</w:t>
    </w:r>
  </w:p>
  <w:p w:rsidR="00D71B39" w:rsidRDefault="00D71B39" w:rsidP="00374291">
    <w:pPr>
      <w:pStyle w:val="Cabealho"/>
      <w:jc w:val="center"/>
      <w:rPr>
        <w:rFonts w:ascii="Arial" w:hAnsi="Arial"/>
        <w:b/>
        <w:color w:val="000000"/>
        <w:sz w:val="18"/>
      </w:rPr>
    </w:pPr>
    <w:r>
      <w:rPr>
        <w:rFonts w:ascii="Arial" w:hAnsi="Arial"/>
        <w:b/>
        <w:color w:val="000000"/>
        <w:sz w:val="18"/>
      </w:rPr>
      <w:t xml:space="preserve">   </w:t>
    </w:r>
  </w:p>
  <w:p w:rsidR="00D71B39" w:rsidRDefault="00D71B39" w:rsidP="00374291">
    <w:pPr>
      <w:pStyle w:val="Cabealho"/>
      <w:jc w:val="center"/>
      <w:rPr>
        <w:rFonts w:ascii="Arial" w:hAnsi="Arial"/>
        <w:bCs/>
        <w:color w:val="000000"/>
        <w:sz w:val="18"/>
      </w:rPr>
    </w:pPr>
    <w:r>
      <w:rPr>
        <w:rFonts w:ascii="Arial" w:hAnsi="Arial"/>
        <w:bCs/>
        <w:color w:val="000000"/>
        <w:sz w:val="18"/>
      </w:rPr>
      <w:t xml:space="preserve">                         Fundado em 29.09.1959       –      CGC</w:t>
    </w:r>
    <w:proofErr w:type="gramStart"/>
    <w:r>
      <w:rPr>
        <w:rFonts w:ascii="Arial" w:hAnsi="Arial"/>
        <w:bCs/>
        <w:color w:val="000000"/>
        <w:sz w:val="18"/>
      </w:rPr>
      <w:t xml:space="preserve">  </w:t>
    </w:r>
    <w:proofErr w:type="gramEnd"/>
    <w:r>
      <w:rPr>
        <w:rFonts w:ascii="Arial" w:hAnsi="Arial"/>
        <w:bCs/>
        <w:color w:val="000000"/>
        <w:sz w:val="18"/>
      </w:rPr>
      <w:t xml:space="preserve">75.327.486/0001-76    Fone (049) 3222-3790                   </w:t>
    </w:r>
  </w:p>
  <w:p w:rsidR="00D71B39" w:rsidRDefault="00D71B39" w:rsidP="00374291">
    <w:pPr>
      <w:pStyle w:val="Cabealho"/>
      <w:jc w:val="center"/>
      <w:rPr>
        <w:rFonts w:ascii="Arial" w:hAnsi="Arial"/>
        <w:b/>
        <w:color w:val="000000"/>
        <w:sz w:val="18"/>
      </w:rPr>
    </w:pPr>
    <w:r>
      <w:rPr>
        <w:rFonts w:ascii="Arial" w:hAnsi="Arial"/>
        <w:b/>
        <w:color w:val="000000"/>
        <w:sz w:val="18"/>
      </w:rPr>
      <w:t xml:space="preserve">E-MAIL: </w:t>
    </w:r>
    <w:hyperlink r:id="rId3" w:history="1">
      <w:r>
        <w:rPr>
          <w:rStyle w:val="Hyperlink"/>
          <w:rFonts w:ascii="Arial" w:hAnsi="Arial"/>
          <w:b/>
          <w:sz w:val="18"/>
        </w:rPr>
        <w:t>sintratuhl.lgs@ibest.com.br</w:t>
      </w:r>
    </w:hyperlink>
  </w:p>
  <w:p w:rsidR="00D71B39" w:rsidRDefault="00D71B39" w:rsidP="00374291">
    <w:pPr>
      <w:pStyle w:val="Cabealho"/>
      <w:pBdr>
        <w:bottom w:val="single" w:sz="4" w:space="1" w:color="auto"/>
      </w:pBdr>
      <w:jc w:val="center"/>
      <w:rPr>
        <w:rFonts w:ascii="Arial" w:hAnsi="Arial"/>
        <w:bCs/>
        <w:color w:val="000000"/>
        <w:sz w:val="18"/>
      </w:rPr>
    </w:pPr>
    <w:r>
      <w:rPr>
        <w:rFonts w:ascii="Arial" w:hAnsi="Arial"/>
        <w:bCs/>
        <w:color w:val="000000"/>
        <w:sz w:val="18"/>
      </w:rPr>
      <w:t>RUA:</w:t>
    </w:r>
    <w:proofErr w:type="gramStart"/>
    <w:r>
      <w:rPr>
        <w:rFonts w:ascii="Arial" w:hAnsi="Arial"/>
        <w:bCs/>
        <w:color w:val="000000"/>
        <w:sz w:val="18"/>
      </w:rPr>
      <w:t xml:space="preserve">  </w:t>
    </w:r>
    <w:proofErr w:type="gramEnd"/>
    <w:r>
      <w:rPr>
        <w:rFonts w:ascii="Arial" w:hAnsi="Arial"/>
        <w:bCs/>
        <w:color w:val="000000"/>
        <w:sz w:val="18"/>
      </w:rPr>
      <w:t>Ernesto Neves, nº 18   –   Centro  –  CEP 88501-215         –        LAGES – SC</w:t>
    </w:r>
  </w:p>
  <w:p w:rsidR="00D71B39" w:rsidRDefault="00D71B39">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7E7D16"/>
    <w:multiLevelType w:val="hybridMultilevel"/>
    <w:tmpl w:val="7CDA26AC"/>
    <w:lvl w:ilvl="0" w:tplc="8326B23E">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BA93B99"/>
    <w:multiLevelType w:val="hybridMultilevel"/>
    <w:tmpl w:val="9E78028A"/>
    <w:lvl w:ilvl="0" w:tplc="B454AC0A">
      <w:start w:val="1"/>
      <w:numFmt w:val="decimalZero"/>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EEB244C"/>
    <w:multiLevelType w:val="hybridMultilevel"/>
    <w:tmpl w:val="2F9AA5AC"/>
    <w:lvl w:ilvl="0" w:tplc="063C6F88">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312179FB"/>
    <w:multiLevelType w:val="hybridMultilevel"/>
    <w:tmpl w:val="2E04BA0A"/>
    <w:lvl w:ilvl="0" w:tplc="75AE2F18">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7195048"/>
    <w:multiLevelType w:val="hybridMultilevel"/>
    <w:tmpl w:val="78BC3EE2"/>
    <w:lvl w:ilvl="0" w:tplc="F0AA5F32">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4B6F2A1C"/>
    <w:multiLevelType w:val="hybridMultilevel"/>
    <w:tmpl w:val="EE3E71F4"/>
    <w:lvl w:ilvl="0" w:tplc="C8BC6F44">
      <w:start w:val="1"/>
      <w:numFmt w:val="decimalZero"/>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27E0466"/>
    <w:multiLevelType w:val="hybridMultilevel"/>
    <w:tmpl w:val="F5EE70BE"/>
    <w:lvl w:ilvl="0" w:tplc="C3EEF434">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5BAB6F60"/>
    <w:multiLevelType w:val="hybridMultilevel"/>
    <w:tmpl w:val="81DC585E"/>
    <w:lvl w:ilvl="0" w:tplc="76D67742">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1"/>
  </w:num>
  <w:num w:numId="3">
    <w:abstractNumId w:val="7"/>
  </w:num>
  <w:num w:numId="4">
    <w:abstractNumId w:val="2"/>
  </w:num>
  <w:num w:numId="5">
    <w:abstractNumId w:val="4"/>
  </w:num>
  <w:num w:numId="6">
    <w:abstractNumId w:val="0"/>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A5477F"/>
    <w:rsid w:val="00021F3B"/>
    <w:rsid w:val="00035AB5"/>
    <w:rsid w:val="00052475"/>
    <w:rsid w:val="000A4D5E"/>
    <w:rsid w:val="00116DBC"/>
    <w:rsid w:val="00132ADE"/>
    <w:rsid w:val="001E7318"/>
    <w:rsid w:val="0022171C"/>
    <w:rsid w:val="00246175"/>
    <w:rsid w:val="00272F27"/>
    <w:rsid w:val="00326952"/>
    <w:rsid w:val="00374291"/>
    <w:rsid w:val="003C65E4"/>
    <w:rsid w:val="005014B1"/>
    <w:rsid w:val="005055CE"/>
    <w:rsid w:val="005234CA"/>
    <w:rsid w:val="0061542B"/>
    <w:rsid w:val="00626103"/>
    <w:rsid w:val="0067791B"/>
    <w:rsid w:val="006F6571"/>
    <w:rsid w:val="008736B0"/>
    <w:rsid w:val="00917E0E"/>
    <w:rsid w:val="00A044C1"/>
    <w:rsid w:val="00A464E4"/>
    <w:rsid w:val="00A5477F"/>
    <w:rsid w:val="00A65F9C"/>
    <w:rsid w:val="00B21083"/>
    <w:rsid w:val="00B672C1"/>
    <w:rsid w:val="00C07475"/>
    <w:rsid w:val="00C269CD"/>
    <w:rsid w:val="00C27C8A"/>
    <w:rsid w:val="00C64220"/>
    <w:rsid w:val="00C73C7B"/>
    <w:rsid w:val="00CC44A1"/>
    <w:rsid w:val="00CD5791"/>
    <w:rsid w:val="00D373D9"/>
    <w:rsid w:val="00D63C14"/>
    <w:rsid w:val="00D71B39"/>
    <w:rsid w:val="00E27581"/>
    <w:rsid w:val="00EA4C31"/>
    <w:rsid w:val="00F606D2"/>
    <w:rsid w:val="00F86021"/>
    <w:rsid w:val="00FF3A55"/>
    <w:rsid w:val="00FF3BD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77F"/>
    <w:pPr>
      <w:spacing w:after="0" w:line="240" w:lineRule="auto"/>
    </w:pPr>
    <w:rPr>
      <w:rFonts w:ascii="Times New Roman" w:eastAsia="Calibri" w:hAnsi="Times New Roman" w:cs="Times New Roman"/>
      <w:sz w:val="24"/>
      <w:szCs w:val="24"/>
      <w:lang w:eastAsia="pt-BR"/>
    </w:rPr>
  </w:style>
  <w:style w:type="paragraph" w:styleId="Ttulo2">
    <w:name w:val="heading 2"/>
    <w:basedOn w:val="Normal"/>
    <w:next w:val="Normal"/>
    <w:link w:val="Ttulo2Char"/>
    <w:qFormat/>
    <w:rsid w:val="00A5477F"/>
    <w:pPr>
      <w:keepNext/>
      <w:outlineLvl w:val="1"/>
    </w:pPr>
    <w:rPr>
      <w:b/>
      <w:i/>
      <w:sz w:val="28"/>
      <w:szCs w:val="20"/>
    </w:rPr>
  </w:style>
  <w:style w:type="paragraph" w:styleId="Ttulo3">
    <w:name w:val="heading 3"/>
    <w:basedOn w:val="Normal"/>
    <w:next w:val="Normal"/>
    <w:link w:val="Ttulo3Char"/>
    <w:qFormat/>
    <w:rsid w:val="00A5477F"/>
    <w:pPr>
      <w:keepNext/>
      <w:jc w:val="center"/>
      <w:outlineLvl w:val="2"/>
    </w:pPr>
    <w:rPr>
      <w:rFonts w:ascii="Abadi MT Condensed Light" w:hAnsi="Abadi MT Condensed Light"/>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A5477F"/>
    <w:rPr>
      <w:rFonts w:ascii="Times New Roman" w:eastAsia="Calibri" w:hAnsi="Times New Roman" w:cs="Times New Roman"/>
      <w:b/>
      <w:i/>
      <w:sz w:val="28"/>
      <w:szCs w:val="20"/>
      <w:lang w:eastAsia="pt-BR"/>
    </w:rPr>
  </w:style>
  <w:style w:type="character" w:customStyle="1" w:styleId="Ttulo3Char">
    <w:name w:val="Título 3 Char"/>
    <w:basedOn w:val="Fontepargpadro"/>
    <w:link w:val="Ttulo3"/>
    <w:rsid w:val="00A5477F"/>
    <w:rPr>
      <w:rFonts w:ascii="Abadi MT Condensed Light" w:eastAsia="Calibri" w:hAnsi="Abadi MT Condensed Light" w:cs="Times New Roman"/>
      <w:b/>
      <w:sz w:val="20"/>
      <w:szCs w:val="20"/>
      <w:lang w:eastAsia="pt-BR"/>
    </w:rPr>
  </w:style>
  <w:style w:type="paragraph" w:styleId="Ttulo">
    <w:name w:val="Title"/>
    <w:basedOn w:val="Normal"/>
    <w:link w:val="TtuloChar"/>
    <w:uiPriority w:val="99"/>
    <w:qFormat/>
    <w:rsid w:val="00A5477F"/>
    <w:pPr>
      <w:jc w:val="center"/>
    </w:pPr>
    <w:rPr>
      <w:b/>
      <w:szCs w:val="20"/>
    </w:rPr>
  </w:style>
  <w:style w:type="character" w:customStyle="1" w:styleId="TtuloChar">
    <w:name w:val="Título Char"/>
    <w:basedOn w:val="Fontepargpadro"/>
    <w:link w:val="Ttulo"/>
    <w:uiPriority w:val="99"/>
    <w:rsid w:val="00A5477F"/>
    <w:rPr>
      <w:rFonts w:ascii="Times New Roman" w:eastAsia="Calibri" w:hAnsi="Times New Roman" w:cs="Times New Roman"/>
      <w:b/>
      <w:sz w:val="24"/>
      <w:szCs w:val="20"/>
      <w:lang w:eastAsia="pt-BR"/>
    </w:rPr>
  </w:style>
  <w:style w:type="paragraph" w:styleId="NormalWeb">
    <w:name w:val="Normal (Web)"/>
    <w:basedOn w:val="Normal"/>
    <w:uiPriority w:val="99"/>
    <w:rsid w:val="00A5477F"/>
    <w:pPr>
      <w:spacing w:before="100" w:beforeAutospacing="1" w:after="100" w:afterAutospacing="1"/>
    </w:pPr>
  </w:style>
  <w:style w:type="paragraph" w:styleId="Cabealho">
    <w:name w:val="header"/>
    <w:basedOn w:val="Normal"/>
    <w:link w:val="CabealhoChar"/>
    <w:uiPriority w:val="99"/>
    <w:unhideWhenUsed/>
    <w:rsid w:val="00374291"/>
    <w:pPr>
      <w:tabs>
        <w:tab w:val="center" w:pos="4252"/>
        <w:tab w:val="right" w:pos="8504"/>
      </w:tabs>
    </w:pPr>
  </w:style>
  <w:style w:type="character" w:customStyle="1" w:styleId="CabealhoChar">
    <w:name w:val="Cabeçalho Char"/>
    <w:basedOn w:val="Fontepargpadro"/>
    <w:link w:val="Cabealho"/>
    <w:uiPriority w:val="99"/>
    <w:rsid w:val="00374291"/>
    <w:rPr>
      <w:rFonts w:ascii="Times New Roman" w:eastAsia="Calibri" w:hAnsi="Times New Roman" w:cs="Times New Roman"/>
      <w:sz w:val="24"/>
      <w:szCs w:val="24"/>
      <w:lang w:eastAsia="pt-BR"/>
    </w:rPr>
  </w:style>
  <w:style w:type="paragraph" w:styleId="Rodap">
    <w:name w:val="footer"/>
    <w:basedOn w:val="Normal"/>
    <w:link w:val="RodapChar"/>
    <w:uiPriority w:val="99"/>
    <w:semiHidden/>
    <w:unhideWhenUsed/>
    <w:rsid w:val="00374291"/>
    <w:pPr>
      <w:tabs>
        <w:tab w:val="center" w:pos="4252"/>
        <w:tab w:val="right" w:pos="8504"/>
      </w:tabs>
    </w:pPr>
  </w:style>
  <w:style w:type="character" w:customStyle="1" w:styleId="RodapChar">
    <w:name w:val="Rodapé Char"/>
    <w:basedOn w:val="Fontepargpadro"/>
    <w:link w:val="Rodap"/>
    <w:uiPriority w:val="99"/>
    <w:semiHidden/>
    <w:rsid w:val="00374291"/>
    <w:rPr>
      <w:rFonts w:ascii="Times New Roman" w:eastAsia="Calibri" w:hAnsi="Times New Roman" w:cs="Times New Roman"/>
      <w:sz w:val="24"/>
      <w:szCs w:val="24"/>
      <w:lang w:eastAsia="pt-BR"/>
    </w:rPr>
  </w:style>
  <w:style w:type="character" w:styleId="Hyperlink">
    <w:name w:val="Hyperlink"/>
    <w:rsid w:val="00374291"/>
    <w:rPr>
      <w:color w:val="000080"/>
      <w:u w:val="single"/>
    </w:rPr>
  </w:style>
  <w:style w:type="paragraph" w:styleId="Corpodetexto">
    <w:name w:val="Body Text"/>
    <w:basedOn w:val="Normal"/>
    <w:link w:val="CorpodetextoChar"/>
    <w:rsid w:val="00374291"/>
    <w:pPr>
      <w:overflowPunct w:val="0"/>
      <w:autoSpaceDE w:val="0"/>
      <w:autoSpaceDN w:val="0"/>
      <w:adjustRightInd w:val="0"/>
      <w:spacing w:after="120"/>
      <w:textAlignment w:val="baseline"/>
    </w:pPr>
    <w:rPr>
      <w:rFonts w:eastAsia="Times New Roman"/>
      <w:sz w:val="20"/>
      <w:szCs w:val="20"/>
    </w:rPr>
  </w:style>
  <w:style w:type="character" w:customStyle="1" w:styleId="CorpodetextoChar">
    <w:name w:val="Corpo de texto Char"/>
    <w:basedOn w:val="Fontepargpadro"/>
    <w:link w:val="Corpodetexto"/>
    <w:rsid w:val="00374291"/>
    <w:rPr>
      <w:rFonts w:ascii="Times New Roman" w:eastAsia="Times New Roman" w:hAnsi="Times New Roman" w:cs="Times New Roman"/>
      <w:sz w:val="20"/>
      <w:szCs w:val="20"/>
      <w:lang w:eastAsia="pt-BR"/>
    </w:rPr>
  </w:style>
  <w:style w:type="character" w:styleId="Forte">
    <w:name w:val="Strong"/>
    <w:qFormat/>
    <w:rsid w:val="00021F3B"/>
    <w:rPr>
      <w:rFonts w:ascii="Times New Roman" w:hAnsi="Times New Roman" w:cs="Times New Roman" w:hint="default"/>
      <w:b/>
      <w:bCs/>
    </w:rPr>
  </w:style>
  <w:style w:type="paragraph" w:styleId="PargrafodaLista">
    <w:name w:val="List Paragraph"/>
    <w:basedOn w:val="Normal"/>
    <w:uiPriority w:val="34"/>
    <w:qFormat/>
    <w:rsid w:val="00D71B39"/>
    <w:pPr>
      <w:ind w:left="720"/>
      <w:contextualSpacing/>
    </w:pPr>
  </w:style>
</w:styles>
</file>

<file path=word/webSettings.xml><?xml version="1.0" encoding="utf-8"?>
<w:webSettings xmlns:r="http://schemas.openxmlformats.org/officeDocument/2006/relationships" xmlns:w="http://schemas.openxmlformats.org/wordprocessingml/2006/main">
  <w:divs>
    <w:div w:id="289213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sintratuhl.lgs@ibest.com.br" TargetMode="External"/><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11</Pages>
  <Words>4344</Words>
  <Characters>23462</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computador</Company>
  <LinksUpToDate>false</LinksUpToDate>
  <CharactersWithSpaces>27751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micro-1</dc:creator>
  <cp:keywords/>
  <dc:description/>
  <cp:lastModifiedBy>MIcro- pc</cp:lastModifiedBy>
  <cp:revision>8</cp:revision>
  <cp:lastPrinted>2011-08-17T14:25:00Z</cp:lastPrinted>
  <dcterms:created xsi:type="dcterms:W3CDTF">2012-10-11T14:36:00Z</dcterms:created>
  <dcterms:modified xsi:type="dcterms:W3CDTF">2013-10-02T13:14:00Z</dcterms:modified>
</cp:coreProperties>
</file>